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D7723" w14:textId="094D300D" w:rsidR="005951BD" w:rsidRDefault="00E860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71390B68" wp14:editId="51D1A1FB">
            <wp:extent cx="5760720" cy="999490"/>
            <wp:effectExtent l="0" t="0" r="5080" b="3810"/>
            <wp:docPr id="3606635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3541" name="Obrázek 3606635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EFDF" w14:textId="77777777" w:rsidR="00A57505" w:rsidRDefault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</w:p>
    <w:p w14:paraId="13B8024A" w14:textId="77777777" w:rsidR="00A57505" w:rsidRDefault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</w:p>
    <w:p w14:paraId="4EF6405A" w14:textId="77777777" w:rsidR="00A57505" w:rsidRDefault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</w:p>
    <w:p w14:paraId="67936883" w14:textId="47824246" w:rsidR="00A57505" w:rsidRDefault="00A57505" w:rsidP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 Light" w:hAnsi="Calibri Light" w:cs="Calibri Light"/>
        </w:rPr>
      </w:pPr>
      <w:r w:rsidRPr="00A57505">
        <w:rPr>
          <w:rFonts w:ascii="Calibri Light" w:hAnsi="Calibri Light" w:cs="Calibri Light"/>
          <w:noProof/>
        </w:rPr>
        <w:drawing>
          <wp:inline distT="0" distB="0" distL="0" distR="0" wp14:anchorId="6B35437B" wp14:editId="756AAD88">
            <wp:extent cx="2709583" cy="989670"/>
            <wp:effectExtent l="0" t="0" r="0" b="1270"/>
            <wp:docPr id="6" name="Obrázek 5" descr="Obsah obrázku Písmo, logo, Grafika,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7840E42-2E8D-5C96-2861-F1BF4C91C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Písmo, logo, Grafika, text&#10;&#10;Popis byl vytvořen automaticky">
                      <a:extLst>
                        <a:ext uri="{FF2B5EF4-FFF2-40B4-BE49-F238E27FC236}">
                          <a16:creationId xmlns:a16="http://schemas.microsoft.com/office/drawing/2014/main" id="{E7840E42-2E8D-5C96-2861-F1BF4C91C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583" cy="9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D984" w14:textId="77777777" w:rsidR="00A57505" w:rsidRDefault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</w:p>
    <w:p w14:paraId="1BBA6E30" w14:textId="77777777" w:rsidR="00A57505" w:rsidRPr="006A023D" w:rsidRDefault="00A57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 Light" w:hAnsi="Calibri Light" w:cs="Calibri Light"/>
        </w:rPr>
      </w:pPr>
    </w:p>
    <w:p w14:paraId="07C56F29" w14:textId="77777777" w:rsidR="00A57505" w:rsidRDefault="00A57505" w:rsidP="00523020">
      <w:pPr>
        <w:shd w:val="clear" w:color="auto" w:fill="DBE5F1" w:themeFill="accent1" w:themeFillTint="33"/>
        <w:jc w:val="center"/>
        <w:rPr>
          <w:rFonts w:ascii="Calibri Light" w:hAnsi="Calibri Light" w:cs="Calibri Light"/>
          <w:b/>
          <w:bCs/>
          <w:sz w:val="56"/>
          <w:szCs w:val="56"/>
          <w:highlight w:val="lightGray"/>
        </w:rPr>
      </w:pPr>
      <w:bookmarkStart w:id="0" w:name="_heading=h.gjdgxs" w:colFirst="0" w:colLast="0"/>
      <w:bookmarkEnd w:id="0"/>
    </w:p>
    <w:p w14:paraId="2BB67F7F" w14:textId="7A4975BF" w:rsidR="00A57505" w:rsidRPr="00523020" w:rsidRDefault="00D12D0E" w:rsidP="00523020">
      <w:pPr>
        <w:shd w:val="clear" w:color="auto" w:fill="DBE5F1" w:themeFill="accent1" w:themeFillTint="33"/>
        <w:jc w:val="center"/>
        <w:rPr>
          <w:rFonts w:ascii="Aptos" w:hAnsi="Aptos" w:cs="Calibri Light"/>
          <w:b/>
          <w:bCs/>
          <w:sz w:val="52"/>
          <w:szCs w:val="52"/>
        </w:rPr>
      </w:pPr>
      <w:r w:rsidRPr="003C4134">
        <w:rPr>
          <w:rFonts w:ascii="Aptos" w:hAnsi="Aptos" w:cs="Calibri Light"/>
          <w:b/>
          <w:bCs/>
          <w:sz w:val="52"/>
          <w:szCs w:val="52"/>
        </w:rPr>
        <w:t>Závěrečná evaluační zpráva</w:t>
      </w:r>
    </w:p>
    <w:p w14:paraId="4E84ADBC" w14:textId="79A68D5D" w:rsidR="00A57505" w:rsidRPr="00523020" w:rsidRDefault="00A57505" w:rsidP="00523020">
      <w:pPr>
        <w:shd w:val="clear" w:color="auto" w:fill="DBE5F1" w:themeFill="accent1" w:themeFillTint="33"/>
        <w:jc w:val="center"/>
        <w:rPr>
          <w:rFonts w:ascii="Aptos" w:hAnsi="Aptos" w:cs="Calibri Light"/>
          <w:sz w:val="44"/>
          <w:szCs w:val="44"/>
        </w:rPr>
      </w:pPr>
      <w:r w:rsidRPr="00523020">
        <w:rPr>
          <w:rFonts w:ascii="Aptos" w:hAnsi="Aptos" w:cs="Calibri Light"/>
          <w:sz w:val="44"/>
          <w:szCs w:val="44"/>
        </w:rPr>
        <w:t xml:space="preserve">projektu </w:t>
      </w:r>
    </w:p>
    <w:p w14:paraId="1FB52AB2" w14:textId="1F0C79A3" w:rsidR="00A57505" w:rsidRPr="00D12D0E" w:rsidRDefault="00A57505" w:rsidP="00523020">
      <w:pPr>
        <w:shd w:val="clear" w:color="auto" w:fill="DBE5F1" w:themeFill="accent1" w:themeFillTint="33"/>
        <w:jc w:val="center"/>
        <w:rPr>
          <w:rFonts w:ascii="Aptos" w:hAnsi="Aptos" w:cs="Calibri Light"/>
          <w:b/>
          <w:bCs/>
          <w:sz w:val="36"/>
          <w:szCs w:val="36"/>
        </w:rPr>
      </w:pPr>
      <w:r w:rsidRPr="00D12D0E">
        <w:rPr>
          <w:rFonts w:ascii="Aptos" w:hAnsi="Aptos" w:cs="Calibri Light"/>
          <w:b/>
          <w:bCs/>
          <w:sz w:val="36"/>
          <w:szCs w:val="36"/>
        </w:rPr>
        <w:t>„MČ Praha 22 Místní akční plán rozvoje vzdělávání IV</w:t>
      </w:r>
      <w:r w:rsidR="00523020">
        <w:rPr>
          <w:rFonts w:ascii="Aptos" w:hAnsi="Aptos" w:cs="Calibri Light"/>
          <w:b/>
          <w:bCs/>
          <w:sz w:val="36"/>
          <w:szCs w:val="36"/>
        </w:rPr>
        <w:t>.</w:t>
      </w:r>
      <w:r w:rsidRPr="00D12D0E">
        <w:rPr>
          <w:rFonts w:ascii="Aptos" w:hAnsi="Aptos" w:cs="Calibri Light"/>
          <w:b/>
          <w:bCs/>
          <w:sz w:val="36"/>
          <w:szCs w:val="36"/>
        </w:rPr>
        <w:t>“</w:t>
      </w:r>
    </w:p>
    <w:p w14:paraId="6DDA8C13" w14:textId="77777777" w:rsidR="00A57505" w:rsidRPr="00D12D0E" w:rsidRDefault="00A57505" w:rsidP="00523020">
      <w:pPr>
        <w:shd w:val="clear" w:color="auto" w:fill="DBE5F1" w:themeFill="accent1" w:themeFillTint="33"/>
        <w:jc w:val="center"/>
        <w:rPr>
          <w:rFonts w:ascii="Aptos" w:hAnsi="Aptos" w:cs="Calibri Light"/>
          <w:b/>
          <w:bCs/>
          <w:sz w:val="36"/>
          <w:szCs w:val="36"/>
        </w:rPr>
      </w:pPr>
    </w:p>
    <w:p w14:paraId="70EEA1F1" w14:textId="77777777" w:rsidR="005951BD" w:rsidRPr="00D12D0E" w:rsidRDefault="005951BD">
      <w:pPr>
        <w:jc w:val="both"/>
        <w:rPr>
          <w:rFonts w:ascii="Aptos" w:hAnsi="Aptos" w:cs="Calibri Light"/>
        </w:rPr>
      </w:pPr>
    </w:p>
    <w:p w14:paraId="0DC7864D" w14:textId="77777777" w:rsidR="005951BD" w:rsidRPr="00D12D0E" w:rsidRDefault="005951BD">
      <w:pPr>
        <w:jc w:val="both"/>
        <w:rPr>
          <w:rFonts w:ascii="Aptos" w:hAnsi="Aptos" w:cs="Calibri Light"/>
          <w:b/>
        </w:rPr>
      </w:pPr>
    </w:p>
    <w:p w14:paraId="3A77F33E" w14:textId="77777777" w:rsidR="005951BD" w:rsidRPr="00D12D0E" w:rsidRDefault="005951BD">
      <w:pPr>
        <w:jc w:val="both"/>
        <w:rPr>
          <w:rFonts w:ascii="Aptos" w:hAnsi="Aptos" w:cs="Calibri Light"/>
          <w:b/>
        </w:rPr>
      </w:pPr>
    </w:p>
    <w:p w14:paraId="26BB5F00" w14:textId="77777777" w:rsidR="005951BD" w:rsidRPr="00D12D0E" w:rsidRDefault="005951BD">
      <w:pPr>
        <w:jc w:val="both"/>
        <w:rPr>
          <w:rFonts w:ascii="Aptos" w:hAnsi="Aptos" w:cs="Calibri Light"/>
          <w:b/>
        </w:rPr>
      </w:pPr>
    </w:p>
    <w:p w14:paraId="77AB90D5" w14:textId="77777777" w:rsidR="00A57505" w:rsidRPr="00D12D0E" w:rsidRDefault="00A57505">
      <w:pPr>
        <w:jc w:val="both"/>
        <w:rPr>
          <w:rFonts w:ascii="Aptos" w:hAnsi="Aptos" w:cs="Calibri Light"/>
          <w:b/>
        </w:rPr>
      </w:pPr>
    </w:p>
    <w:p w14:paraId="63F29A5F" w14:textId="77777777" w:rsidR="00A57505" w:rsidRPr="00D12D0E" w:rsidRDefault="00A57505">
      <w:pPr>
        <w:jc w:val="both"/>
        <w:rPr>
          <w:rFonts w:ascii="Aptos" w:hAnsi="Aptos" w:cs="Calibri Light"/>
          <w:b/>
        </w:rPr>
      </w:pPr>
    </w:p>
    <w:p w14:paraId="7650A01F" w14:textId="77777777" w:rsidR="00A57505" w:rsidRPr="00D12D0E" w:rsidRDefault="00A57505">
      <w:pPr>
        <w:jc w:val="both"/>
        <w:rPr>
          <w:rFonts w:ascii="Aptos" w:hAnsi="Aptos" w:cs="Calibri Light"/>
          <w:b/>
        </w:rPr>
      </w:pPr>
    </w:p>
    <w:p w14:paraId="62C25BBF" w14:textId="77777777" w:rsidR="00927B19" w:rsidRDefault="00A57505">
      <w:pPr>
        <w:jc w:val="both"/>
        <w:rPr>
          <w:rFonts w:ascii="Aptos" w:hAnsi="Aptos" w:cs="Calibri Light"/>
          <w:b/>
        </w:rPr>
      </w:pPr>
      <w:r w:rsidRPr="00D12D0E">
        <w:rPr>
          <w:rFonts w:ascii="Aptos" w:hAnsi="Aptos" w:cs="Calibri Light"/>
          <w:b/>
        </w:rPr>
        <w:t xml:space="preserve">Vypracovala: </w:t>
      </w:r>
    </w:p>
    <w:p w14:paraId="1203DB48" w14:textId="77777777" w:rsidR="00927B19" w:rsidRDefault="00927B19">
      <w:pPr>
        <w:jc w:val="both"/>
        <w:rPr>
          <w:rFonts w:ascii="Aptos" w:hAnsi="Aptos" w:cs="Calibri Light"/>
          <w:b/>
        </w:rPr>
      </w:pPr>
    </w:p>
    <w:p w14:paraId="374229C3" w14:textId="5546A3B9" w:rsidR="00927B19" w:rsidRDefault="00A57505">
      <w:pPr>
        <w:jc w:val="both"/>
        <w:rPr>
          <w:rFonts w:ascii="Aptos" w:hAnsi="Aptos" w:cs="Calibri Light"/>
          <w:b/>
        </w:rPr>
      </w:pPr>
      <w:r w:rsidRPr="00D12D0E">
        <w:rPr>
          <w:rFonts w:ascii="Aptos" w:hAnsi="Aptos" w:cs="Calibri Light"/>
          <w:b/>
        </w:rPr>
        <w:t>Mgr. Kateřina Kaňoková</w:t>
      </w:r>
    </w:p>
    <w:p w14:paraId="2173C5EE" w14:textId="4B69DCA3" w:rsidR="00A57505" w:rsidRPr="00D12D0E" w:rsidRDefault="00A57505">
      <w:pPr>
        <w:jc w:val="both"/>
        <w:rPr>
          <w:rFonts w:ascii="Aptos" w:hAnsi="Aptos" w:cs="Calibri Light"/>
          <w:b/>
        </w:rPr>
      </w:pPr>
      <w:proofErr w:type="spellStart"/>
      <w:r w:rsidRPr="00D12D0E">
        <w:rPr>
          <w:rFonts w:ascii="Aptos" w:hAnsi="Aptos" w:cs="Calibri Light"/>
          <w:b/>
        </w:rPr>
        <w:t>evaluátorka</w:t>
      </w:r>
      <w:proofErr w:type="spellEnd"/>
      <w:r w:rsidRPr="00D12D0E">
        <w:rPr>
          <w:rFonts w:ascii="Aptos" w:hAnsi="Aptos" w:cs="Calibri Light"/>
          <w:b/>
        </w:rPr>
        <w:t xml:space="preserve"> projektu M</w:t>
      </w:r>
      <w:r w:rsidR="00523020">
        <w:rPr>
          <w:rFonts w:ascii="Aptos" w:hAnsi="Aptos" w:cs="Calibri Light"/>
          <w:b/>
        </w:rPr>
        <w:t>A</w:t>
      </w:r>
      <w:r w:rsidRPr="00D12D0E">
        <w:rPr>
          <w:rFonts w:ascii="Aptos" w:hAnsi="Aptos" w:cs="Calibri Light"/>
          <w:b/>
        </w:rPr>
        <w:t>P IV. MČ Pra</w:t>
      </w:r>
      <w:r w:rsidR="00D12D0E" w:rsidRPr="00D12D0E">
        <w:rPr>
          <w:rFonts w:ascii="Aptos" w:hAnsi="Aptos" w:cs="Calibri Light"/>
          <w:b/>
        </w:rPr>
        <w:t>h</w:t>
      </w:r>
      <w:r w:rsidRPr="00D12D0E">
        <w:rPr>
          <w:rFonts w:ascii="Aptos" w:hAnsi="Aptos" w:cs="Calibri Light"/>
          <w:b/>
        </w:rPr>
        <w:t>a 22</w:t>
      </w:r>
    </w:p>
    <w:p w14:paraId="347FE850" w14:textId="77777777" w:rsidR="00A57505" w:rsidRPr="00D12D0E" w:rsidRDefault="00A57505">
      <w:pPr>
        <w:jc w:val="both"/>
        <w:rPr>
          <w:rFonts w:ascii="Aptos" w:hAnsi="Aptos" w:cs="Calibri Light"/>
          <w:b/>
        </w:rPr>
      </w:pPr>
    </w:p>
    <w:p w14:paraId="6049E5A0" w14:textId="6A02D46D" w:rsidR="00A57505" w:rsidRPr="00D12D0E" w:rsidRDefault="00D12D0E">
      <w:pPr>
        <w:jc w:val="both"/>
        <w:rPr>
          <w:rFonts w:ascii="Aptos" w:hAnsi="Aptos" w:cs="Calibri Light"/>
          <w:b/>
        </w:rPr>
      </w:pPr>
      <w:r w:rsidRPr="00D12D0E">
        <w:rPr>
          <w:rFonts w:ascii="Aptos" w:hAnsi="Aptos" w:cs="Calibri Light"/>
          <w:b/>
        </w:rPr>
        <w:t>Říjen</w:t>
      </w:r>
      <w:r w:rsidR="00A57505" w:rsidRPr="00D12D0E">
        <w:rPr>
          <w:rFonts w:ascii="Aptos" w:hAnsi="Aptos" w:cs="Calibri Light"/>
          <w:b/>
        </w:rPr>
        <w:t xml:space="preserve"> 202</w:t>
      </w:r>
      <w:r w:rsidR="00913A9F">
        <w:rPr>
          <w:rFonts w:ascii="Aptos" w:hAnsi="Aptos" w:cs="Calibri Light"/>
          <w:b/>
        </w:rPr>
        <w:t>5</w:t>
      </w:r>
    </w:p>
    <w:p w14:paraId="3D386725" w14:textId="77777777" w:rsidR="00A57505" w:rsidRPr="00D12D0E" w:rsidRDefault="00A57505">
      <w:pPr>
        <w:jc w:val="both"/>
        <w:rPr>
          <w:rFonts w:ascii="Aptos" w:hAnsi="Aptos" w:cs="Calibri Light"/>
          <w:b/>
        </w:rPr>
      </w:pPr>
    </w:p>
    <w:p w14:paraId="5C6729AA" w14:textId="293CF097" w:rsidR="00A57505" w:rsidRPr="00D12D0E" w:rsidRDefault="00A57505" w:rsidP="00A57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  <w:color w:val="000000" w:themeColor="text1" w:themeShade="80"/>
          <w:sz w:val="20"/>
          <w:szCs w:val="20"/>
        </w:rPr>
      </w:pPr>
      <w:r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Dokument „</w:t>
      </w:r>
      <w:r w:rsidR="00D12D0E"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Závěrečná evaluační zpráva</w:t>
      </w:r>
      <w:r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 xml:space="preserve">“ byl vypracován v rámci projektu </w:t>
      </w:r>
      <w:r w:rsidR="006E29F9"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„</w:t>
      </w:r>
      <w:r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MČ Praha 22 Místní akční plán rozvoje vzdělávání IV</w:t>
      </w:r>
      <w:r w:rsidR="006E29F9"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“</w:t>
      </w:r>
      <w:r w:rsidRPr="00D12D0E">
        <w:rPr>
          <w:rFonts w:ascii="Aptos" w:hAnsi="Aptos"/>
          <w:i/>
          <w:iCs/>
          <w:color w:val="000000" w:themeColor="text1" w:themeShade="80"/>
          <w:sz w:val="20"/>
          <w:szCs w:val="20"/>
        </w:rPr>
        <w:t>, reg. č. CZ.02.02.XX/00/23_017/0008907, jehož realizátorem je MČ Praha 22</w:t>
      </w:r>
      <w:r w:rsidRPr="00D12D0E">
        <w:rPr>
          <w:i/>
          <w:iCs/>
          <w:color w:val="000000" w:themeColor="text1" w:themeShade="80"/>
          <w:sz w:val="20"/>
          <w:szCs w:val="20"/>
        </w:rPr>
        <w:t>.</w:t>
      </w:r>
    </w:p>
    <w:p w14:paraId="3838216D" w14:textId="77777777" w:rsidR="00A57505" w:rsidRDefault="00A57505">
      <w:pPr>
        <w:jc w:val="both"/>
        <w:rPr>
          <w:rFonts w:ascii="Calibri Light" w:hAnsi="Calibri Light" w:cs="Calibri Light"/>
          <w:b/>
        </w:rPr>
      </w:pPr>
    </w:p>
    <w:p w14:paraId="265F6CBE" w14:textId="77777777" w:rsidR="00A57505" w:rsidRDefault="00A57505">
      <w:pPr>
        <w:jc w:val="both"/>
        <w:rPr>
          <w:rFonts w:ascii="Calibri Light" w:hAnsi="Calibri Light" w:cs="Calibri Light"/>
          <w:b/>
        </w:rPr>
      </w:pPr>
    </w:p>
    <w:p w14:paraId="6C8E65B6" w14:textId="07360689" w:rsidR="00A57505" w:rsidRDefault="006B5D66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</w:rPr>
        <w:drawing>
          <wp:inline distT="0" distB="0" distL="0" distR="0" wp14:anchorId="5F051BDF" wp14:editId="62A76C7B">
            <wp:extent cx="5760720" cy="675640"/>
            <wp:effectExtent l="0" t="0" r="5080" b="0"/>
            <wp:docPr id="150779134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1349" name="Obrázek 15077913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-56002233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sdtEndPr>
      <w:sdtContent>
        <w:p w14:paraId="33311801" w14:textId="47BDFDE8" w:rsidR="000E1EF4" w:rsidRDefault="000E1EF4">
          <w:pPr>
            <w:pStyle w:val="Nadpisobsahu"/>
          </w:pPr>
          <w:r>
            <w:t>Obsah</w:t>
          </w:r>
        </w:p>
        <w:p w14:paraId="4693A8AA" w14:textId="12581DE9" w:rsidR="00381B5A" w:rsidRDefault="000E1EF4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11875821" w:history="1">
            <w:r w:rsidR="00381B5A" w:rsidRPr="00913EDE">
              <w:rPr>
                <w:rStyle w:val="Hypertextovodkaz"/>
                <w:rFonts w:ascii="Aptos" w:hAnsi="Aptos"/>
                <w:noProof/>
              </w:rPr>
              <w:t>1.</w:t>
            </w:r>
            <w:r w:rsidR="00381B5A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381B5A" w:rsidRPr="00913EDE">
              <w:rPr>
                <w:rStyle w:val="Hypertextovodkaz"/>
                <w:rFonts w:ascii="Aptos" w:hAnsi="Aptos"/>
                <w:noProof/>
              </w:rPr>
              <w:t>Úvodní slovo</w:t>
            </w:r>
            <w:r w:rsidR="00381B5A">
              <w:rPr>
                <w:noProof/>
                <w:webHidden/>
              </w:rPr>
              <w:tab/>
            </w:r>
            <w:r w:rsidR="00381B5A">
              <w:rPr>
                <w:noProof/>
                <w:webHidden/>
              </w:rPr>
              <w:fldChar w:fldCharType="begin"/>
            </w:r>
            <w:r w:rsidR="00381B5A">
              <w:rPr>
                <w:noProof/>
                <w:webHidden/>
              </w:rPr>
              <w:instrText xml:space="preserve"> PAGEREF _Toc211875821 \h </w:instrText>
            </w:r>
            <w:r w:rsidR="00381B5A">
              <w:rPr>
                <w:noProof/>
                <w:webHidden/>
              </w:rPr>
            </w:r>
            <w:r w:rsidR="00381B5A">
              <w:rPr>
                <w:noProof/>
                <w:webHidden/>
              </w:rPr>
              <w:fldChar w:fldCharType="separate"/>
            </w:r>
            <w:r w:rsidR="00381B5A">
              <w:rPr>
                <w:noProof/>
                <w:webHidden/>
              </w:rPr>
              <w:t>3</w:t>
            </w:r>
            <w:r w:rsidR="00381B5A">
              <w:rPr>
                <w:noProof/>
                <w:webHidden/>
              </w:rPr>
              <w:fldChar w:fldCharType="end"/>
            </w:r>
          </w:hyperlink>
        </w:p>
        <w:p w14:paraId="29BA669D" w14:textId="269A28B8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2" w:history="1">
            <w:r w:rsidRPr="00913EDE">
              <w:rPr>
                <w:rStyle w:val="Hypertextovodkaz"/>
                <w:rFonts w:ascii="Aptos" w:hAnsi="Aptos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Manažerské shrnutí: zjištění/dopady/doporučení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F5B3E" w14:textId="69EC4EBE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3" w:history="1">
            <w:r w:rsidRPr="00913EDE">
              <w:rPr>
                <w:rStyle w:val="Hypertextovodkaz"/>
                <w:rFonts w:ascii="Aptos" w:hAnsi="Aptos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Představení projektu MAP, kontext a návaznost na předchozí fáze (MAP I–III)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C3AEE" w14:textId="71B1FE76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4" w:history="1">
            <w:r w:rsidRPr="00913EDE">
              <w:rPr>
                <w:rStyle w:val="Hypertextovodkaz"/>
                <w:rFonts w:ascii="Aptos" w:hAnsi="Aptos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Metodologie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D9B65" w14:textId="2F67A877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5" w:history="1">
            <w:r w:rsidRPr="00913EDE">
              <w:rPr>
                <w:rStyle w:val="Hypertextovodkaz"/>
                <w:rFonts w:ascii="Aptos" w:hAnsi="Aptos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Evaluační zjištění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F50DA" w14:textId="171647B1" w:rsidR="00381B5A" w:rsidRDefault="00381B5A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6" w:history="1">
            <w:r w:rsidRPr="00913EDE">
              <w:rPr>
                <w:rStyle w:val="Hypertextovodkaz"/>
                <w:rFonts w:ascii="Aptos" w:hAnsi="Aptos"/>
                <w:noProof/>
              </w:rPr>
              <w:t>5.1 Zjištění/odpovědi na Evaluační otázky: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D88E6" w14:textId="5A4CCF7C" w:rsidR="00381B5A" w:rsidRDefault="00381B5A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7" w:history="1">
            <w:r w:rsidRPr="00913EDE">
              <w:rPr>
                <w:rStyle w:val="Hypertextovodkaz"/>
                <w:rFonts w:ascii="Aptos" w:hAnsi="Aptos"/>
                <w:noProof/>
              </w:rPr>
              <w:t>5.2 Ověření předpokladů – kauzálních vazeb projektu MAP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9A0E4" w14:textId="2E28DAF4" w:rsidR="00381B5A" w:rsidRDefault="00381B5A">
          <w:pPr>
            <w:pStyle w:val="Obsah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8" w:history="1">
            <w:r w:rsidRPr="00913EDE">
              <w:rPr>
                <w:rStyle w:val="Hypertextovodkaz"/>
                <w:rFonts w:ascii="Aptos" w:hAnsi="Aptos"/>
                <w:noProof/>
              </w:rPr>
              <w:t>5.3 Shrnutí dopadů klíčových aktivit projektu MAP IV na jednotlivé cílové skupiny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E33A7" w14:textId="5E4152F3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29" w:history="1">
            <w:r w:rsidRPr="00913EDE">
              <w:rPr>
                <w:rStyle w:val="Hypertextovodkaz"/>
                <w:rFonts w:ascii="Aptos" w:hAnsi="Aptos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Závěrečné shrnutí a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06BED" w14:textId="37944788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30" w:history="1">
            <w:r w:rsidRPr="00913EDE">
              <w:rPr>
                <w:rStyle w:val="Hypertextovodkaz"/>
                <w:rFonts w:ascii="Aptos" w:hAnsi="Aptos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Použitá literatura, 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95044" w14:textId="7AF222D9" w:rsidR="00381B5A" w:rsidRDefault="00381B5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31" w:history="1">
            <w:r w:rsidRPr="00913EDE">
              <w:rPr>
                <w:rStyle w:val="Hypertextovodkaz"/>
                <w:rFonts w:ascii="Aptos" w:hAnsi="Aptos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9337F" w14:textId="6341C866" w:rsidR="00381B5A" w:rsidRDefault="00381B5A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1875832" w:history="1">
            <w:r w:rsidRPr="00913EDE">
              <w:rPr>
                <w:rStyle w:val="Hypertextovodkaz"/>
                <w:rFonts w:ascii="Aptos" w:hAnsi="Aptos"/>
                <w:noProof/>
              </w:rPr>
              <w:t>8.1.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13EDE">
              <w:rPr>
                <w:rStyle w:val="Hypertextovodkaz"/>
                <w:rFonts w:ascii="Aptos" w:hAnsi="Aptos"/>
                <w:noProof/>
              </w:rPr>
              <w:t>Příloha č. 1: Výsledky  ze závěrečného dotazníkového šetření z roku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_Toc211875832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2AA43" w14:textId="30194D1B" w:rsidR="000E1EF4" w:rsidRDefault="000E1EF4">
          <w:r>
            <w:rPr>
              <w:b/>
              <w:bCs/>
            </w:rPr>
            <w:fldChar w:fldCharType="end"/>
          </w:r>
        </w:p>
      </w:sdtContent>
    </w:sdt>
    <w:p w14:paraId="479DBEEB" w14:textId="77777777" w:rsidR="00740438" w:rsidRDefault="00740438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5AD65F0E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1F73B178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27D3AE7C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79DA60B6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748B968A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6CEE6E87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02F68ADA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020D4F0E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00462360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1240C85A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35D491D3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72AEAB1C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12C7BA70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/>
        </w:rPr>
      </w:pPr>
    </w:p>
    <w:p w14:paraId="4ECA0DA0" w14:textId="77777777" w:rsidR="009A1C95" w:rsidRDefault="009A1C95" w:rsidP="00094E3A">
      <w:pPr>
        <w:pStyle w:val="Odstavecseseznamem"/>
        <w:ind w:left="360" w:firstLine="0"/>
        <w:rPr>
          <w:rFonts w:ascii="Aptos" w:hAnsi="Aptos"/>
          <w:b/>
          <w:bCs/>
          <w:color w:val="000000" w:themeColor="text1"/>
        </w:rPr>
      </w:pPr>
    </w:p>
    <w:p w14:paraId="0DE6F5AE" w14:textId="77777777" w:rsidR="00740438" w:rsidRPr="007630F5" w:rsidRDefault="00740438" w:rsidP="00094E3A">
      <w:pPr>
        <w:pStyle w:val="Odstavecseseznamem"/>
        <w:ind w:left="360" w:firstLine="0"/>
        <w:rPr>
          <w:rFonts w:ascii="Aptos" w:hAnsi="Aptos"/>
          <w:b/>
          <w:bCs/>
          <w:color w:val="000000" w:themeColor="text1"/>
        </w:rPr>
      </w:pPr>
    </w:p>
    <w:p w14:paraId="75ADA674" w14:textId="77777777" w:rsidR="00094E3A" w:rsidRPr="00525269" w:rsidRDefault="00094E3A" w:rsidP="00094E3A">
      <w:pPr>
        <w:pStyle w:val="Odstavecseseznamem"/>
        <w:ind w:left="792" w:firstLine="0"/>
        <w:jc w:val="both"/>
        <w:rPr>
          <w:rFonts w:ascii="Aptos" w:hAnsi="Aptos" w:cstheme="minorHAnsi"/>
          <w:b/>
          <w:color w:val="000000" w:themeColor="text1"/>
        </w:rPr>
      </w:pPr>
    </w:p>
    <w:p w14:paraId="5723F43A" w14:textId="77777777" w:rsidR="00525269" w:rsidRPr="00525269" w:rsidRDefault="00525269" w:rsidP="00525269">
      <w:pPr>
        <w:spacing w:before="100" w:beforeAutospacing="1" w:after="100" w:afterAutospacing="1"/>
        <w:ind w:left="360"/>
        <w:outlineLvl w:val="2"/>
        <w:rPr>
          <w:rFonts w:ascii="Aptos" w:hAnsi="Aptos"/>
          <w:b/>
          <w:bCs/>
          <w:color w:val="002060"/>
        </w:rPr>
      </w:pPr>
    </w:p>
    <w:p w14:paraId="0A631BD9" w14:textId="77777777" w:rsidR="00525269" w:rsidRPr="00525269" w:rsidRDefault="00525269" w:rsidP="00525269">
      <w:pPr>
        <w:spacing w:before="100" w:beforeAutospacing="1" w:after="100" w:afterAutospacing="1"/>
        <w:ind w:left="720"/>
        <w:outlineLvl w:val="2"/>
        <w:rPr>
          <w:rFonts w:ascii="Aptos" w:hAnsi="Aptos"/>
          <w:b/>
          <w:bCs/>
          <w:color w:val="002060"/>
        </w:rPr>
      </w:pPr>
    </w:p>
    <w:p w14:paraId="45034395" w14:textId="77777777" w:rsidR="00AC5ABB" w:rsidRDefault="00AC5ABB" w:rsidP="00AC5ABB">
      <w:pPr>
        <w:spacing w:before="100" w:beforeAutospacing="1" w:after="100" w:afterAutospacing="1"/>
        <w:rPr>
          <w:rFonts w:ascii="Aptos" w:hAnsi="Aptos"/>
          <w:b/>
          <w:bCs/>
          <w:color w:val="000000"/>
        </w:rPr>
      </w:pPr>
    </w:p>
    <w:p w14:paraId="7D3532DB" w14:textId="77777777" w:rsidR="00525269" w:rsidRDefault="00525269" w:rsidP="00AC5ABB">
      <w:pPr>
        <w:spacing w:before="100" w:beforeAutospacing="1" w:after="100" w:afterAutospacing="1"/>
        <w:rPr>
          <w:rFonts w:ascii="Aptos" w:hAnsi="Aptos"/>
          <w:b/>
          <w:bCs/>
          <w:color w:val="000000"/>
        </w:rPr>
      </w:pPr>
    </w:p>
    <w:p w14:paraId="718DE77D" w14:textId="77777777" w:rsidR="00525269" w:rsidRPr="00AB3151" w:rsidRDefault="00525269" w:rsidP="00AC5ABB">
      <w:pPr>
        <w:spacing w:before="100" w:beforeAutospacing="1" w:after="100" w:afterAutospacing="1"/>
        <w:rPr>
          <w:rFonts w:ascii="Aptos" w:hAnsi="Aptos"/>
          <w:color w:val="000000"/>
        </w:rPr>
      </w:pPr>
    </w:p>
    <w:p w14:paraId="42194FDA" w14:textId="42E58C1A" w:rsidR="006E29F9" w:rsidRPr="009354DE" w:rsidRDefault="006E29F9" w:rsidP="0004418F">
      <w:pPr>
        <w:pStyle w:val="Nadpis1"/>
        <w:numPr>
          <w:ilvl w:val="0"/>
          <w:numId w:val="123"/>
        </w:numPr>
        <w:rPr>
          <w:rFonts w:ascii="Aptos" w:hAnsi="Aptos"/>
          <w:color w:val="002060"/>
          <w:sz w:val="32"/>
          <w:szCs w:val="32"/>
        </w:rPr>
      </w:pPr>
      <w:bookmarkStart w:id="1" w:name="_Toc211875821"/>
      <w:r w:rsidRPr="009354DE">
        <w:rPr>
          <w:rFonts w:ascii="Aptos" w:hAnsi="Aptos"/>
          <w:color w:val="002060"/>
          <w:sz w:val="32"/>
          <w:szCs w:val="32"/>
        </w:rPr>
        <w:lastRenderedPageBreak/>
        <w:t>Úvod</w:t>
      </w:r>
      <w:r w:rsidR="00380296" w:rsidRPr="009354DE">
        <w:rPr>
          <w:rFonts w:ascii="Aptos" w:hAnsi="Aptos"/>
          <w:color w:val="002060"/>
          <w:sz w:val="32"/>
          <w:szCs w:val="32"/>
        </w:rPr>
        <w:t>ní slovo</w:t>
      </w:r>
      <w:bookmarkEnd w:id="1"/>
    </w:p>
    <w:p w14:paraId="4DBBD300" w14:textId="6D762946" w:rsidR="006E29F9" w:rsidRDefault="006E29F9" w:rsidP="006E29F9">
      <w:pPr>
        <w:spacing w:before="200"/>
        <w:jc w:val="both"/>
        <w:rPr>
          <w:rFonts w:ascii="Aptos" w:hAnsi="Aptos"/>
        </w:rPr>
      </w:pPr>
      <w:r w:rsidRPr="00763CEE">
        <w:rPr>
          <w:rFonts w:ascii="Aptos" w:hAnsi="Aptos"/>
        </w:rPr>
        <w:t>Evaluace projektu je povinná aktivita projektu MAP IV., jejíž přesný název je „Vnitřní hodnocení projektu“. V rámci této aktivity se hodnotí záměr, cíle a DOPAD</w:t>
      </w:r>
      <w:r w:rsidR="0086072D">
        <w:rPr>
          <w:rFonts w:ascii="Aptos" w:hAnsi="Aptos"/>
        </w:rPr>
        <w:t>Y</w:t>
      </w:r>
      <w:r w:rsidRPr="00763CEE">
        <w:rPr>
          <w:rFonts w:ascii="Aptos" w:hAnsi="Aptos"/>
        </w:rPr>
        <w:t xml:space="preserve"> aktivit projektu </w:t>
      </w:r>
      <w:r w:rsidR="00E144E9">
        <w:rPr>
          <w:rFonts w:ascii="Aptos" w:hAnsi="Aptos"/>
        </w:rPr>
        <w:t xml:space="preserve">MAP </w:t>
      </w:r>
      <w:r w:rsidRPr="00763CEE">
        <w:rPr>
          <w:rFonts w:ascii="Aptos" w:hAnsi="Aptos"/>
        </w:rPr>
        <w:t>na cílové skupiny projektu</w:t>
      </w:r>
      <w:r w:rsidR="00084C3A" w:rsidRPr="00763CEE">
        <w:rPr>
          <w:rFonts w:ascii="Aptos" w:hAnsi="Aptos"/>
        </w:rPr>
        <w:t xml:space="preserve"> a diseminace (informovanost a sdílení) zjištění.</w:t>
      </w:r>
    </w:p>
    <w:p w14:paraId="4BC31C13" w14:textId="18F679E7" w:rsidR="00D12D0E" w:rsidRPr="0030606C" w:rsidRDefault="00FB292B" w:rsidP="00FB292B">
      <w:pPr>
        <w:spacing w:before="200"/>
        <w:jc w:val="both"/>
        <w:rPr>
          <w:rFonts w:ascii="Aptos" w:hAnsi="Aptos"/>
        </w:rPr>
      </w:pPr>
      <w:r w:rsidRPr="0030606C">
        <w:rPr>
          <w:rFonts w:ascii="Aptos" w:hAnsi="Aptos"/>
        </w:rPr>
        <w:t xml:space="preserve">Výstupem povinné aktivity „Vnitřní hodnocení projektu“ je tato </w:t>
      </w:r>
      <w:r w:rsidRPr="00D06703">
        <w:rPr>
          <w:rFonts w:ascii="Aptos" w:hAnsi="Aptos"/>
          <w:i/>
          <w:iCs/>
        </w:rPr>
        <w:t>Závěrečná evaluační zpráva</w:t>
      </w:r>
      <w:r w:rsidRPr="0030606C">
        <w:rPr>
          <w:rFonts w:ascii="Aptos" w:hAnsi="Aptos"/>
        </w:rPr>
        <w:t>, která</w:t>
      </w:r>
      <w:r w:rsidR="00D12D0E" w:rsidRPr="0030606C">
        <w:rPr>
          <w:rFonts w:ascii="Aptos" w:hAnsi="Aptos"/>
          <w:color w:val="000000"/>
        </w:rPr>
        <w:t xml:space="preserve"> shrnuje průběžné i finální poznatky z </w:t>
      </w:r>
      <w:r w:rsidR="00D12D0E" w:rsidRPr="0030606C">
        <w:rPr>
          <w:rFonts w:ascii="Aptos" w:hAnsi="Aptos"/>
          <w:b/>
          <w:bCs/>
          <w:color w:val="000000"/>
        </w:rPr>
        <w:t>vnitřního hodnocení projektu MAP IV</w:t>
      </w:r>
      <w:r w:rsidR="00D12D0E" w:rsidRPr="0030606C">
        <w:rPr>
          <w:rFonts w:ascii="Aptos" w:hAnsi="Aptos"/>
          <w:color w:val="000000"/>
        </w:rPr>
        <w:t> </w:t>
      </w:r>
      <w:r w:rsidR="00721DEC" w:rsidRPr="0030606C">
        <w:rPr>
          <w:rFonts w:ascii="Aptos" w:hAnsi="Aptos"/>
          <w:color w:val="000000"/>
        </w:rPr>
        <w:t>na</w:t>
      </w:r>
      <w:r w:rsidR="00D12D0E" w:rsidRPr="0030606C">
        <w:rPr>
          <w:rFonts w:ascii="Aptos" w:hAnsi="Aptos"/>
          <w:color w:val="000000"/>
        </w:rPr>
        <w:t xml:space="preserve"> území </w:t>
      </w:r>
      <w:r w:rsidR="00721DEC" w:rsidRPr="0030606C">
        <w:rPr>
          <w:rFonts w:ascii="Aptos" w:hAnsi="Aptos"/>
          <w:b/>
          <w:bCs/>
          <w:color w:val="000000"/>
        </w:rPr>
        <w:t>MČ Praha 22.</w:t>
      </w:r>
      <w:r w:rsidR="00D12D0E" w:rsidRPr="0030606C">
        <w:rPr>
          <w:rFonts w:ascii="Aptos" w:hAnsi="Aptos"/>
          <w:color w:val="000000"/>
        </w:rPr>
        <w:t xml:space="preserve"> Cílem evaluace bylo </w:t>
      </w:r>
      <w:r w:rsidR="00D12D0E" w:rsidRPr="0030606C">
        <w:rPr>
          <w:rFonts w:ascii="Aptos" w:hAnsi="Aptos"/>
          <w:b/>
          <w:bCs/>
          <w:color w:val="000000"/>
        </w:rPr>
        <w:t>zhodnotit dopad a vnímaný dopad</w:t>
      </w:r>
      <w:r w:rsidR="00D12D0E" w:rsidRPr="0030606C">
        <w:rPr>
          <w:rFonts w:ascii="Aptos" w:hAnsi="Aptos"/>
          <w:color w:val="000000"/>
        </w:rPr>
        <w:t> realizovaných aktivit na všechny relevantní cílové skupiny (školy a zřizovatele, děti/žáky, pedagogy, vedení škol, partnery v území, rodiče aj.) a současně </w:t>
      </w:r>
      <w:r w:rsidR="00D12D0E" w:rsidRPr="0030606C">
        <w:rPr>
          <w:rFonts w:ascii="Aptos" w:hAnsi="Aptos"/>
          <w:b/>
          <w:bCs/>
          <w:color w:val="000000"/>
        </w:rPr>
        <w:t>získat zpětnou vazbu a inspiraci pro zlepšení implementace</w:t>
      </w:r>
      <w:r w:rsidR="00D12D0E" w:rsidRPr="0030606C">
        <w:rPr>
          <w:rFonts w:ascii="Aptos" w:hAnsi="Aptos"/>
          <w:color w:val="000000"/>
        </w:rPr>
        <w:t> – jak v oblasti </w:t>
      </w:r>
      <w:r w:rsidR="00D12D0E" w:rsidRPr="0030606C">
        <w:rPr>
          <w:rFonts w:ascii="Aptos" w:hAnsi="Aptos"/>
          <w:b/>
          <w:bCs/>
          <w:color w:val="000000"/>
        </w:rPr>
        <w:t>procesů</w:t>
      </w:r>
      <w:r w:rsidR="00D12D0E" w:rsidRPr="0030606C">
        <w:rPr>
          <w:rFonts w:ascii="Aptos" w:hAnsi="Aptos"/>
          <w:color w:val="000000"/>
        </w:rPr>
        <w:t> (nastavení pracovních skupin, řízení, komunikace), tak v oblasti </w:t>
      </w:r>
      <w:r w:rsidR="00D12D0E" w:rsidRPr="0030606C">
        <w:rPr>
          <w:rFonts w:ascii="Aptos" w:hAnsi="Aptos"/>
          <w:b/>
          <w:bCs/>
          <w:color w:val="000000"/>
        </w:rPr>
        <w:t>samotných implementačních aktivit</w:t>
      </w:r>
      <w:r w:rsidR="00D12D0E" w:rsidRPr="0030606C">
        <w:rPr>
          <w:rFonts w:ascii="Aptos" w:hAnsi="Aptos"/>
          <w:color w:val="000000"/>
        </w:rPr>
        <w:t>.</w:t>
      </w:r>
      <w:r w:rsidR="00763CEE" w:rsidRPr="0030606C">
        <w:rPr>
          <w:rFonts w:ascii="Aptos" w:hAnsi="Aptos"/>
          <w:color w:val="000000"/>
        </w:rPr>
        <w:t xml:space="preserve"> </w:t>
      </w:r>
      <w:r w:rsidR="00763CEE" w:rsidRPr="0030606C">
        <w:rPr>
          <w:rFonts w:ascii="Aptos" w:hAnsi="Aptos"/>
        </w:rPr>
        <w:t>Dalším cílem aktivity bylo spolupracovat s Řídícím orgánem na vyhodnocení celé výzvy, sdílení průběžných poznatků na evaluačně-metodickém setkání, organizovaných Řídícím orgánem</w:t>
      </w:r>
      <w:r w:rsidR="0086072D">
        <w:rPr>
          <w:rStyle w:val="Znakapoznpodarou"/>
          <w:rFonts w:ascii="Aptos" w:hAnsi="Aptos"/>
        </w:rPr>
        <w:footnoteReference w:id="1"/>
      </w:r>
      <w:r w:rsidR="00763CEE" w:rsidRPr="0030606C">
        <w:rPr>
          <w:rFonts w:ascii="Aptos" w:hAnsi="Aptos"/>
        </w:rPr>
        <w:t xml:space="preserve"> a sběr kontaktů na cílové skupiny se zajištěním souhlasu k oslovení za účelem evaluace výzvy.</w:t>
      </w:r>
    </w:p>
    <w:p w14:paraId="4A9B3483" w14:textId="23F8E0AE" w:rsidR="00FB292B" w:rsidRPr="0030606C" w:rsidRDefault="00D06703" w:rsidP="00D12D0E">
      <w:pPr>
        <w:spacing w:before="100" w:beforeAutospacing="1" w:after="100" w:afterAutospacing="1"/>
        <w:jc w:val="both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Je nutné uvést, že e</w:t>
      </w:r>
      <w:r w:rsidR="00D12D0E" w:rsidRPr="0030606C">
        <w:rPr>
          <w:rFonts w:ascii="Aptos" w:hAnsi="Aptos"/>
          <w:color w:val="000000"/>
        </w:rPr>
        <w:t>valuace </w:t>
      </w:r>
      <w:r w:rsidR="00D12D0E" w:rsidRPr="0030606C">
        <w:rPr>
          <w:rFonts w:ascii="Aptos" w:hAnsi="Aptos"/>
          <w:b/>
          <w:bCs/>
          <w:color w:val="000000"/>
        </w:rPr>
        <w:t>probíhala kontinuálně po celou dobu projektu</w:t>
      </w:r>
      <w:r w:rsidR="00D12D0E" w:rsidRPr="0030606C">
        <w:rPr>
          <w:rFonts w:ascii="Aptos" w:hAnsi="Aptos"/>
          <w:color w:val="000000"/>
        </w:rPr>
        <w:t xml:space="preserve">, s průběžným mapováním přínosů a dopadů – plánovaných i neplánovaných – napříč cílovými skupinami. </w:t>
      </w:r>
    </w:p>
    <w:p w14:paraId="2972274F" w14:textId="27531883" w:rsidR="009A6A75" w:rsidRPr="009A6A75" w:rsidRDefault="009A6A75" w:rsidP="009A6A75">
      <w:pPr>
        <w:pStyle w:val="p1"/>
        <w:jc w:val="both"/>
        <w:rPr>
          <w:rFonts w:ascii="Aptos" w:hAnsi="Aptos"/>
        </w:rPr>
      </w:pPr>
      <w:r>
        <w:rPr>
          <w:rFonts w:ascii="Aptos" w:hAnsi="Aptos"/>
        </w:rPr>
        <w:t xml:space="preserve">Jak již bylo zmíněno, </w:t>
      </w:r>
      <w:r w:rsidRPr="009A6A75">
        <w:rPr>
          <w:rFonts w:ascii="Aptos" w:hAnsi="Aptos"/>
        </w:rPr>
        <w:t xml:space="preserve">hlavním cílem </w:t>
      </w:r>
      <w:r>
        <w:rPr>
          <w:rFonts w:ascii="Aptos" w:hAnsi="Aptos"/>
        </w:rPr>
        <w:t xml:space="preserve">evaluace </w:t>
      </w:r>
      <w:r w:rsidRPr="009A6A75">
        <w:rPr>
          <w:rFonts w:ascii="Aptos" w:hAnsi="Aptos"/>
        </w:rPr>
        <w:t xml:space="preserve">je </w:t>
      </w:r>
      <w:r w:rsidRPr="009A6A75">
        <w:rPr>
          <w:rStyle w:val="s1"/>
          <w:rFonts w:ascii="Aptos" w:hAnsi="Aptos"/>
          <w:b/>
          <w:bCs/>
        </w:rPr>
        <w:t>zhodnotit záměr, cíle a dopady realizovaných aktivit projektu</w:t>
      </w:r>
      <w:r w:rsidR="00C10616">
        <w:rPr>
          <w:rFonts w:ascii="Aptos" w:hAnsi="Aptos"/>
        </w:rPr>
        <w:t xml:space="preserve">, zároveň bylo mapováno, </w:t>
      </w:r>
      <w:r w:rsidRPr="009A6A75">
        <w:rPr>
          <w:rFonts w:ascii="Aptos" w:hAnsi="Aptos"/>
          <w:b/>
          <w:bCs/>
        </w:rPr>
        <w:t>jak byly aktivity projektu vnímány, jaký měly praktický efekt a jak přispěly k systémovým změnám</w:t>
      </w:r>
      <w:r w:rsidRPr="009A6A75">
        <w:rPr>
          <w:rStyle w:val="s2"/>
          <w:rFonts w:ascii="Aptos" w:hAnsi="Aptos"/>
        </w:rPr>
        <w:t>, které mohou být dále rozvíjeny v navazujících projektech.</w:t>
      </w:r>
    </w:p>
    <w:p w14:paraId="1B5ADD30" w14:textId="77777777" w:rsidR="009A6A75" w:rsidRPr="009A6A75" w:rsidRDefault="009A6A75" w:rsidP="009A6A75">
      <w:pPr>
        <w:pStyle w:val="p1"/>
        <w:jc w:val="both"/>
        <w:rPr>
          <w:rFonts w:ascii="Aptos" w:hAnsi="Aptos"/>
        </w:rPr>
      </w:pPr>
      <w:r w:rsidRPr="009A6A75">
        <w:rPr>
          <w:rFonts w:ascii="Aptos" w:hAnsi="Aptos"/>
        </w:rPr>
        <w:t xml:space="preserve">Nedílnou součástí této aktivity je také </w:t>
      </w:r>
      <w:r w:rsidRPr="009A6A75">
        <w:rPr>
          <w:rStyle w:val="s1"/>
          <w:rFonts w:ascii="Aptos" w:hAnsi="Aptos"/>
          <w:b/>
          <w:bCs/>
        </w:rPr>
        <w:t>diseminace zjištění</w:t>
      </w:r>
      <w:r w:rsidRPr="009A6A75">
        <w:rPr>
          <w:rFonts w:ascii="Aptos" w:hAnsi="Aptos"/>
        </w:rPr>
        <w:t xml:space="preserve"> – tedy zajištění, aby výsledky, zkušenosti a doporučení z projektu byly </w:t>
      </w:r>
      <w:r w:rsidRPr="009A6A75">
        <w:rPr>
          <w:rStyle w:val="s1"/>
          <w:rFonts w:ascii="Aptos" w:hAnsi="Aptos"/>
          <w:b/>
          <w:bCs/>
        </w:rPr>
        <w:t>sdíleny, komunikovány a využity</w:t>
      </w:r>
      <w:r w:rsidRPr="009A6A75">
        <w:rPr>
          <w:rFonts w:ascii="Aptos" w:hAnsi="Aptos"/>
        </w:rPr>
        <w:t xml:space="preserve"> všemi relevantními partnery a institucemi v regionu.</w:t>
      </w:r>
    </w:p>
    <w:p w14:paraId="3B582F8B" w14:textId="228FBD60" w:rsidR="009A6A75" w:rsidRPr="009A6A75" w:rsidRDefault="009A6A75" w:rsidP="009A6A75">
      <w:pPr>
        <w:pStyle w:val="p1"/>
        <w:jc w:val="both"/>
        <w:rPr>
          <w:rFonts w:ascii="Aptos" w:hAnsi="Aptos"/>
        </w:rPr>
      </w:pPr>
      <w:r w:rsidRPr="009A6A75">
        <w:rPr>
          <w:rFonts w:ascii="Aptos" w:hAnsi="Aptos"/>
        </w:rPr>
        <w:t xml:space="preserve">Zpráva shrnuje </w:t>
      </w:r>
      <w:r w:rsidR="00C10616">
        <w:rPr>
          <w:rFonts w:ascii="Aptos" w:hAnsi="Aptos"/>
        </w:rPr>
        <w:t xml:space="preserve">také </w:t>
      </w:r>
      <w:r w:rsidRPr="009A6A75">
        <w:rPr>
          <w:rFonts w:ascii="Aptos" w:hAnsi="Aptos"/>
        </w:rPr>
        <w:t>silné stránky projektu, identifikované bariéry i návrhy, jak dále posilovat udržitelnost, rovnost a kvalitu vzdělávacího systému v území.</w:t>
      </w:r>
    </w:p>
    <w:p w14:paraId="0DC439C2" w14:textId="4EDDC327" w:rsidR="009A6A75" w:rsidRPr="009A6A75" w:rsidRDefault="009A6A75" w:rsidP="009A6A75">
      <w:pPr>
        <w:pStyle w:val="p1"/>
        <w:jc w:val="both"/>
        <w:rPr>
          <w:rFonts w:ascii="Aptos" w:hAnsi="Aptos"/>
        </w:rPr>
      </w:pPr>
      <w:r w:rsidRPr="009A6A75">
        <w:rPr>
          <w:rFonts w:ascii="Aptos" w:hAnsi="Aptos"/>
        </w:rPr>
        <w:t xml:space="preserve">Cílem závěrečné evaluační zprávy je proto nejen </w:t>
      </w:r>
      <w:r w:rsidRPr="009A6A75">
        <w:rPr>
          <w:rStyle w:val="s1"/>
          <w:rFonts w:ascii="Aptos" w:hAnsi="Aptos"/>
          <w:b/>
          <w:bCs/>
        </w:rPr>
        <w:t>podat souhrnný obraz o průběhu a dopadech projektu MAP IV v MČ Praha 22</w:t>
      </w:r>
      <w:r w:rsidRPr="009A6A75">
        <w:rPr>
          <w:rFonts w:ascii="Aptos" w:hAnsi="Aptos"/>
        </w:rPr>
        <w:t xml:space="preserve">, ale také </w:t>
      </w:r>
      <w:r w:rsidRPr="009A6A75">
        <w:rPr>
          <w:rStyle w:val="s1"/>
          <w:rFonts w:ascii="Aptos" w:hAnsi="Aptos"/>
          <w:b/>
          <w:bCs/>
        </w:rPr>
        <w:t>poskytnout inspiraci, doporučení a zpětnou vazbu</w:t>
      </w:r>
      <w:r w:rsidRPr="009A6A75">
        <w:rPr>
          <w:rFonts w:ascii="Aptos" w:hAnsi="Aptos"/>
        </w:rPr>
        <w:t xml:space="preserve"> pro další fáze rozvoje vzdělávání na místní úrovni.</w:t>
      </w:r>
      <w:r>
        <w:rPr>
          <w:rFonts w:ascii="Aptos" w:hAnsi="Aptos"/>
        </w:rPr>
        <w:t xml:space="preserve"> </w:t>
      </w:r>
    </w:p>
    <w:p w14:paraId="2B7BE582" w14:textId="43727280" w:rsidR="00721DEC" w:rsidRDefault="00D12D0E" w:rsidP="006E29F9">
      <w:pPr>
        <w:spacing w:before="200"/>
        <w:jc w:val="both"/>
        <w:rPr>
          <w:rFonts w:ascii="Aptos" w:hAnsi="Aptos"/>
        </w:rPr>
      </w:pPr>
      <w:r w:rsidRPr="00763CEE">
        <w:rPr>
          <w:rFonts w:ascii="Aptos" w:hAnsi="Aptos"/>
        </w:rPr>
        <w:t xml:space="preserve">Evaluace </w:t>
      </w:r>
      <w:r w:rsidR="00E144E9">
        <w:rPr>
          <w:rFonts w:ascii="Aptos" w:hAnsi="Aptos"/>
        </w:rPr>
        <w:t>byla</w:t>
      </w:r>
      <w:r w:rsidRPr="00763CEE">
        <w:rPr>
          <w:rFonts w:ascii="Aptos" w:hAnsi="Aptos"/>
        </w:rPr>
        <w:t xml:space="preserve"> realizována</w:t>
      </w:r>
      <w:r w:rsidR="00084C3A" w:rsidRPr="00763CEE">
        <w:rPr>
          <w:rFonts w:ascii="Aptos" w:hAnsi="Aptos"/>
        </w:rPr>
        <w:t xml:space="preserve"> v souladu s </w:t>
      </w:r>
      <w:r w:rsidR="00084C3A" w:rsidRPr="00763CEE">
        <w:rPr>
          <w:rFonts w:ascii="Aptos" w:hAnsi="Aptos"/>
          <w:i/>
          <w:iCs/>
        </w:rPr>
        <w:t>Etickým kodexem evaluátora a Formálními standardy provádění evaluací</w:t>
      </w:r>
      <w:r w:rsidR="00084C3A" w:rsidRPr="00763CEE">
        <w:rPr>
          <w:rFonts w:ascii="Aptos" w:hAnsi="Aptos"/>
          <w:b/>
          <w:bCs/>
        </w:rPr>
        <w:t xml:space="preserve"> </w:t>
      </w:r>
      <w:r w:rsidR="00084C3A" w:rsidRPr="00763CEE">
        <w:rPr>
          <w:rFonts w:ascii="Aptos" w:hAnsi="Aptos"/>
          <w:bCs/>
        </w:rPr>
        <w:t>(viz.</w:t>
      </w:r>
      <w:r w:rsidR="00084C3A" w:rsidRPr="00763CEE">
        <w:rPr>
          <w:rFonts w:ascii="Aptos" w:hAnsi="Aptos"/>
          <w:b/>
          <w:bCs/>
        </w:rPr>
        <w:t xml:space="preserve"> </w:t>
      </w:r>
      <w:hyperlink r:id="rId12" w:history="1">
        <w:r w:rsidR="00084C3A" w:rsidRPr="00763CEE">
          <w:rPr>
            <w:rFonts w:ascii="Aptos" w:hAnsi="Aptos"/>
          </w:rPr>
          <w:t>www.czecheval.cz</w:t>
        </w:r>
      </w:hyperlink>
      <w:r w:rsidR="00084C3A" w:rsidRPr="00763CEE">
        <w:rPr>
          <w:rFonts w:ascii="Aptos" w:hAnsi="Aptos"/>
          <w:bCs/>
        </w:rPr>
        <w:t>).</w:t>
      </w:r>
      <w:r w:rsidR="00084C3A" w:rsidRPr="00763CEE">
        <w:rPr>
          <w:rFonts w:ascii="Aptos" w:hAnsi="Aptos"/>
        </w:rPr>
        <w:t xml:space="preserve"> </w:t>
      </w:r>
    </w:p>
    <w:p w14:paraId="06D34189" w14:textId="77777777" w:rsidR="00FB292B" w:rsidRDefault="00FB292B" w:rsidP="006E29F9">
      <w:pPr>
        <w:spacing w:before="200"/>
        <w:jc w:val="both"/>
        <w:rPr>
          <w:rFonts w:ascii="Aptos" w:hAnsi="Aptos"/>
        </w:rPr>
      </w:pPr>
    </w:p>
    <w:p w14:paraId="597E41B7" w14:textId="77777777" w:rsidR="0086072D" w:rsidRDefault="0086072D" w:rsidP="006E29F9">
      <w:pPr>
        <w:spacing w:before="200"/>
        <w:jc w:val="both"/>
        <w:rPr>
          <w:rFonts w:ascii="Aptos" w:hAnsi="Aptos"/>
        </w:rPr>
      </w:pPr>
    </w:p>
    <w:p w14:paraId="36CB7A4D" w14:textId="447E3323" w:rsidR="00FB292B" w:rsidRPr="009354DE" w:rsidRDefault="0004418F" w:rsidP="001A0AED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r w:rsidRPr="009354DE">
        <w:rPr>
          <w:rFonts w:ascii="Aptos" w:hAnsi="Aptos"/>
          <w:color w:val="002060"/>
          <w:sz w:val="32"/>
          <w:szCs w:val="32"/>
        </w:rPr>
        <w:lastRenderedPageBreak/>
        <w:t xml:space="preserve"> </w:t>
      </w:r>
      <w:bookmarkStart w:id="2" w:name="_Toc211875822"/>
      <w:r w:rsidR="00FB292B" w:rsidRPr="009354DE">
        <w:rPr>
          <w:rFonts w:ascii="Aptos" w:hAnsi="Aptos"/>
          <w:color w:val="002060"/>
          <w:sz w:val="32"/>
          <w:szCs w:val="32"/>
        </w:rPr>
        <w:t>Manažerské shrnutí</w:t>
      </w:r>
      <w:r w:rsidR="00F21D9F">
        <w:rPr>
          <w:rFonts w:ascii="Aptos" w:hAnsi="Aptos"/>
          <w:color w:val="002060"/>
          <w:sz w:val="32"/>
          <w:szCs w:val="32"/>
        </w:rPr>
        <w:t xml:space="preserve">: </w:t>
      </w:r>
      <w:r w:rsidR="00D06703" w:rsidRPr="009354DE">
        <w:rPr>
          <w:rFonts w:ascii="Aptos" w:hAnsi="Aptos"/>
          <w:color w:val="002060"/>
          <w:sz w:val="32"/>
          <w:szCs w:val="32"/>
        </w:rPr>
        <w:t>zjištění/dopady/doporučení</w:t>
      </w:r>
      <w:bookmarkEnd w:id="2"/>
    </w:p>
    <w:p w14:paraId="42A0ADE0" w14:textId="77777777" w:rsidR="00DF2E1D" w:rsidRDefault="00DF2E1D" w:rsidP="006F1A57">
      <w:pPr>
        <w:pStyle w:val="Bezmezer"/>
        <w:rPr>
          <w:rFonts w:ascii="Aptos" w:hAnsi="Aptos"/>
          <w:sz w:val="24"/>
          <w:szCs w:val="24"/>
        </w:rPr>
      </w:pPr>
    </w:p>
    <w:p w14:paraId="62C2F77E" w14:textId="77777777" w:rsidR="00DF2E1D" w:rsidRPr="00B9390B" w:rsidRDefault="00F51EE5" w:rsidP="007A16CC">
      <w:pPr>
        <w:pStyle w:val="Bezmezer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Projekt</w:t>
      </w:r>
      <w:r w:rsidRPr="00B9390B">
        <w:rPr>
          <w:rStyle w:val="apple-converted-space"/>
          <w:rFonts w:ascii="Aptos" w:hAnsi="Aptos"/>
          <w:color w:val="000000"/>
          <w:sz w:val="24"/>
          <w:szCs w:val="24"/>
        </w:rPr>
        <w:t> </w:t>
      </w:r>
      <w:r w:rsidRPr="00B9390B">
        <w:rPr>
          <w:rStyle w:val="Siln"/>
          <w:rFonts w:ascii="Aptos" w:hAnsi="Aptos"/>
          <w:color w:val="000000"/>
          <w:sz w:val="24"/>
          <w:szCs w:val="24"/>
        </w:rPr>
        <w:t>Místní akční plán rozvoje vzdělávání IV (MAP IV)</w:t>
      </w:r>
      <w:r w:rsidRPr="00B9390B">
        <w:rPr>
          <w:rStyle w:val="apple-converted-space"/>
          <w:rFonts w:ascii="Aptos" w:hAnsi="Aptos"/>
          <w:color w:val="000000"/>
          <w:sz w:val="24"/>
          <w:szCs w:val="24"/>
        </w:rPr>
        <w:t> </w:t>
      </w:r>
      <w:r w:rsidRPr="00B9390B">
        <w:rPr>
          <w:rFonts w:ascii="Aptos" w:hAnsi="Aptos"/>
          <w:sz w:val="24"/>
          <w:szCs w:val="24"/>
        </w:rPr>
        <w:t>v území MČ Praha 22 navázal na předchozí fáze projektu a dále rozvíjel systém spolupráce škol, zřizovatelů a dalších aktérů ve vzdělávání.</w:t>
      </w:r>
      <w:r w:rsidRPr="00B9390B">
        <w:rPr>
          <w:rFonts w:ascii="Aptos" w:hAnsi="Aptos"/>
          <w:sz w:val="24"/>
          <w:szCs w:val="24"/>
        </w:rPr>
        <w:br/>
      </w:r>
    </w:p>
    <w:p w14:paraId="7BEF7CFF" w14:textId="77777777" w:rsidR="00B641B2" w:rsidRDefault="00F51EE5" w:rsidP="006F1A57">
      <w:pPr>
        <w:pStyle w:val="Bezmezer"/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Cílem projektu bylo posílit kvalitu vzdělávání prostřednictvím plánování, evaluace a implementace aktivit zaměřených na rozvoj klíčových kompetencí, rovné příležitosti a moderní didaktické formy.</w:t>
      </w:r>
      <w:r w:rsidR="00E767EA" w:rsidRPr="00B9390B">
        <w:rPr>
          <w:rFonts w:ascii="Aptos" w:hAnsi="Aptos"/>
          <w:sz w:val="24"/>
          <w:szCs w:val="24"/>
        </w:rPr>
        <w:t xml:space="preserve"> </w:t>
      </w:r>
    </w:p>
    <w:p w14:paraId="383AA576" w14:textId="77777777" w:rsidR="00B641B2" w:rsidRDefault="00B641B2" w:rsidP="00E767EA">
      <w:pPr>
        <w:pStyle w:val="Bezmezer"/>
        <w:rPr>
          <w:rFonts w:ascii="Aptos" w:hAnsi="Aptos"/>
          <w:sz w:val="24"/>
          <w:szCs w:val="24"/>
        </w:rPr>
      </w:pPr>
    </w:p>
    <w:p w14:paraId="2F6FCE5B" w14:textId="2D9B41DE" w:rsidR="00771707" w:rsidRPr="00B9390B" w:rsidRDefault="00143999" w:rsidP="00E767EA">
      <w:pPr>
        <w:pStyle w:val="Bezmezer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MAP IV zahrnoval 4 klíčové aktivity:</w:t>
      </w:r>
    </w:p>
    <w:p w14:paraId="1DEDE788" w14:textId="3A5CA5A3" w:rsidR="00143999" w:rsidRPr="00B9390B" w:rsidRDefault="00143999" w:rsidP="00DF2E1D">
      <w:pPr>
        <w:pStyle w:val="Bezmezer"/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KA1</w:t>
      </w:r>
      <w:r w:rsidRPr="00B9390B">
        <w:rPr>
          <w:rFonts w:ascii="Aptos" w:hAnsi="Aptos"/>
          <w:sz w:val="24"/>
          <w:szCs w:val="24"/>
        </w:rPr>
        <w:tab/>
        <w:t>Řízení projektu</w:t>
      </w:r>
    </w:p>
    <w:p w14:paraId="5516B2B8" w14:textId="32B0AA60" w:rsidR="00143999" w:rsidRPr="00B9390B" w:rsidRDefault="00143999" w:rsidP="00DF2E1D">
      <w:pPr>
        <w:pStyle w:val="Bezmezer"/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KA2</w:t>
      </w:r>
      <w:r w:rsidRPr="00B9390B">
        <w:rPr>
          <w:rFonts w:ascii="Aptos" w:hAnsi="Aptos"/>
          <w:sz w:val="24"/>
          <w:szCs w:val="24"/>
        </w:rPr>
        <w:tab/>
        <w:t>Vnitřní hodnocení projektu</w:t>
      </w:r>
    </w:p>
    <w:p w14:paraId="0B892E0F" w14:textId="34471D4B" w:rsidR="00143999" w:rsidRPr="00B9390B" w:rsidRDefault="00143999" w:rsidP="00DF2E1D">
      <w:pPr>
        <w:pStyle w:val="Bezmezer"/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KA3</w:t>
      </w:r>
      <w:r w:rsidRPr="00B9390B">
        <w:rPr>
          <w:rFonts w:ascii="Aptos" w:hAnsi="Aptos"/>
          <w:sz w:val="24"/>
          <w:szCs w:val="24"/>
        </w:rPr>
        <w:tab/>
        <w:t>Rozvoj a aktualizace MAP</w:t>
      </w:r>
    </w:p>
    <w:p w14:paraId="70E24A3E" w14:textId="37824450" w:rsidR="00143999" w:rsidRPr="00B9390B" w:rsidRDefault="00143999" w:rsidP="00DF2E1D">
      <w:pPr>
        <w:pStyle w:val="Bezmezer"/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KA4</w:t>
      </w:r>
      <w:r w:rsidRPr="00B9390B">
        <w:rPr>
          <w:rFonts w:ascii="Aptos" w:hAnsi="Aptos"/>
          <w:sz w:val="24"/>
          <w:szCs w:val="24"/>
        </w:rPr>
        <w:tab/>
        <w:t>Implementace</w:t>
      </w:r>
    </w:p>
    <w:p w14:paraId="33EE347A" w14:textId="77777777" w:rsidR="00C30FDA" w:rsidRPr="00B9390B" w:rsidRDefault="00C30FDA" w:rsidP="00DF2E1D">
      <w:pPr>
        <w:pStyle w:val="Bezmezer"/>
        <w:jc w:val="both"/>
        <w:rPr>
          <w:rFonts w:ascii="Aptos" w:hAnsi="Aptos"/>
          <w:sz w:val="24"/>
          <w:szCs w:val="24"/>
        </w:rPr>
      </w:pPr>
    </w:p>
    <w:p w14:paraId="1FAE3A84" w14:textId="2491F294" w:rsidR="00143999" w:rsidRPr="00B9390B" w:rsidRDefault="00DF2E1D" w:rsidP="00DF2E1D">
      <w:pPr>
        <w:pStyle w:val="Bezmezer"/>
        <w:jc w:val="both"/>
        <w:rPr>
          <w:rFonts w:ascii="Aptos" w:hAnsi="Aptos"/>
          <w:b/>
          <w:bCs/>
          <w:sz w:val="24"/>
          <w:szCs w:val="24"/>
        </w:rPr>
      </w:pPr>
      <w:r w:rsidRPr="00B9390B">
        <w:rPr>
          <w:rFonts w:ascii="Aptos" w:hAnsi="Aptos"/>
          <w:b/>
          <w:bCs/>
          <w:sz w:val="24"/>
          <w:szCs w:val="24"/>
        </w:rPr>
        <w:t xml:space="preserve">Níže je uvedena struktura, v rámci které je </w:t>
      </w:r>
      <w:r w:rsidR="00B641B2">
        <w:rPr>
          <w:rFonts w:ascii="Aptos" w:hAnsi="Aptos"/>
          <w:b/>
          <w:bCs/>
          <w:sz w:val="24"/>
          <w:szCs w:val="24"/>
        </w:rPr>
        <w:t xml:space="preserve">ve shrnující formě prezentováno </w:t>
      </w:r>
      <w:r w:rsidRPr="00B9390B">
        <w:rPr>
          <w:rFonts w:ascii="Aptos" w:hAnsi="Aptos"/>
          <w:b/>
          <w:bCs/>
          <w:sz w:val="24"/>
          <w:szCs w:val="24"/>
        </w:rPr>
        <w:t>zjištění</w:t>
      </w:r>
      <w:r w:rsidR="00B641B2">
        <w:rPr>
          <w:rFonts w:ascii="Aptos" w:hAnsi="Aptos"/>
          <w:b/>
          <w:bCs/>
          <w:sz w:val="24"/>
          <w:szCs w:val="24"/>
        </w:rPr>
        <w:t xml:space="preserve">,  </w:t>
      </w:r>
      <w:r w:rsidRPr="00B9390B">
        <w:rPr>
          <w:rFonts w:ascii="Aptos" w:hAnsi="Aptos"/>
          <w:b/>
          <w:bCs/>
          <w:sz w:val="24"/>
          <w:szCs w:val="24"/>
        </w:rPr>
        <w:t>dopady</w:t>
      </w:r>
      <w:r w:rsidR="00B641B2">
        <w:rPr>
          <w:rFonts w:ascii="Aptos" w:hAnsi="Aptos"/>
          <w:b/>
          <w:bCs/>
          <w:sz w:val="24"/>
          <w:szCs w:val="24"/>
        </w:rPr>
        <w:t>/př</w:t>
      </w:r>
      <w:r w:rsidR="006F1A57">
        <w:rPr>
          <w:rFonts w:ascii="Aptos" w:hAnsi="Aptos"/>
          <w:b/>
          <w:bCs/>
          <w:sz w:val="24"/>
          <w:szCs w:val="24"/>
        </w:rPr>
        <w:t>í</w:t>
      </w:r>
      <w:r w:rsidR="00B641B2">
        <w:rPr>
          <w:rFonts w:ascii="Aptos" w:hAnsi="Aptos"/>
          <w:b/>
          <w:bCs/>
          <w:sz w:val="24"/>
          <w:szCs w:val="24"/>
        </w:rPr>
        <w:t>nosy a případné bariéry/limity</w:t>
      </w:r>
      <w:r w:rsidRPr="00B9390B">
        <w:rPr>
          <w:rFonts w:ascii="Aptos" w:hAnsi="Aptos"/>
          <w:b/>
          <w:bCs/>
          <w:sz w:val="24"/>
          <w:szCs w:val="24"/>
        </w:rPr>
        <w:t xml:space="preserve"> u každé z klíčových aktivit:</w:t>
      </w:r>
    </w:p>
    <w:p w14:paraId="360AF689" w14:textId="53C725B0" w:rsidR="00DF2E1D" w:rsidRPr="00B9390B" w:rsidRDefault="00DF2E1D" w:rsidP="00C30FDA">
      <w:pPr>
        <w:pStyle w:val="Bezmezer"/>
        <w:numPr>
          <w:ilvl w:val="0"/>
          <w:numId w:val="69"/>
        </w:numPr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Název a obsah klíčové aktivity</w:t>
      </w:r>
    </w:p>
    <w:p w14:paraId="359E4E2B" w14:textId="29CBDA4C" w:rsidR="00DF2E1D" w:rsidRPr="00B9390B" w:rsidRDefault="00DF2E1D" w:rsidP="00C30FDA">
      <w:pPr>
        <w:pStyle w:val="Bezmezer"/>
        <w:numPr>
          <w:ilvl w:val="0"/>
          <w:numId w:val="69"/>
        </w:numPr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Důležitost/smysl dané aktivity</w:t>
      </w:r>
    </w:p>
    <w:p w14:paraId="004FAF2B" w14:textId="471A2BA5" w:rsidR="00DF2E1D" w:rsidRDefault="00DF2E1D" w:rsidP="00C30FDA">
      <w:pPr>
        <w:pStyle w:val="Bezmezer"/>
        <w:numPr>
          <w:ilvl w:val="0"/>
          <w:numId w:val="69"/>
        </w:numPr>
        <w:jc w:val="both"/>
        <w:rPr>
          <w:rFonts w:ascii="Aptos" w:hAnsi="Aptos"/>
          <w:sz w:val="24"/>
          <w:szCs w:val="24"/>
        </w:rPr>
      </w:pPr>
      <w:r w:rsidRPr="00B9390B">
        <w:rPr>
          <w:rFonts w:ascii="Aptos" w:hAnsi="Aptos"/>
          <w:sz w:val="24"/>
          <w:szCs w:val="24"/>
        </w:rPr>
        <w:t>Shrnutí zjištění</w:t>
      </w:r>
      <w:r w:rsidR="002774BB" w:rsidRPr="00B9390B">
        <w:rPr>
          <w:rFonts w:ascii="Aptos" w:hAnsi="Aptos"/>
          <w:sz w:val="24"/>
          <w:szCs w:val="24"/>
        </w:rPr>
        <w:t>/dopadů a přínosů</w:t>
      </w:r>
    </w:p>
    <w:p w14:paraId="3253C75D" w14:textId="34BB1A40" w:rsidR="00B641B2" w:rsidRPr="00B9390B" w:rsidRDefault="00B641B2" w:rsidP="00C30FDA">
      <w:pPr>
        <w:pStyle w:val="Bezmezer"/>
        <w:numPr>
          <w:ilvl w:val="0"/>
          <w:numId w:val="69"/>
        </w:numPr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Bariéry/limity</w:t>
      </w:r>
    </w:p>
    <w:p w14:paraId="59BD9FC9" w14:textId="52092E95" w:rsidR="00F51EE5" w:rsidRPr="00B9390B" w:rsidRDefault="00F51EE5" w:rsidP="00771707">
      <w:pPr>
        <w:jc w:val="both"/>
        <w:rPr>
          <w:rFonts w:ascii="Aptos" w:hAnsi="Aptos"/>
        </w:rPr>
      </w:pPr>
    </w:p>
    <w:p w14:paraId="7B261FB8" w14:textId="77777777" w:rsidR="002774BB" w:rsidRPr="00B9390B" w:rsidRDefault="002774BB" w:rsidP="002774BB">
      <w:pPr>
        <w:rPr>
          <w:rFonts w:ascii="Aptos" w:hAnsi="Aptos"/>
          <w:b/>
          <w:bCs/>
          <w:color w:val="0070C0"/>
        </w:rPr>
      </w:pPr>
      <w:r w:rsidRPr="00B9390B">
        <w:rPr>
          <w:rFonts w:ascii="Aptos" w:hAnsi="Aptos"/>
          <w:b/>
          <w:bCs/>
          <w:color w:val="0070C0"/>
        </w:rPr>
        <w:t xml:space="preserve">KA 1 </w:t>
      </w:r>
      <w:r w:rsidRPr="00B9390B">
        <w:rPr>
          <w:rFonts w:ascii="Aptos" w:hAnsi="Aptos"/>
          <w:b/>
          <w:bCs/>
          <w:color w:val="0070C0"/>
        </w:rPr>
        <w:tab/>
        <w:t>Řízení projektu</w:t>
      </w:r>
    </w:p>
    <w:p w14:paraId="009BC305" w14:textId="77777777" w:rsidR="002774BB" w:rsidRDefault="002774BB" w:rsidP="002774BB">
      <w:pPr>
        <w:rPr>
          <w:rFonts w:asciiTheme="minorHAnsi" w:hAnsiTheme="minorHAnsi"/>
          <w:b/>
          <w:bCs/>
          <w:color w:val="0070C0"/>
        </w:rPr>
      </w:pPr>
    </w:p>
    <w:p w14:paraId="72953CF4" w14:textId="77777777" w:rsidR="002774BB" w:rsidRPr="009A6445" w:rsidRDefault="002774BB" w:rsidP="006F1A57">
      <w:pPr>
        <w:jc w:val="both"/>
        <w:rPr>
          <w:rFonts w:asciiTheme="minorHAnsi" w:hAnsiTheme="minorHAnsi"/>
          <w:i/>
          <w:iCs/>
          <w:color w:val="000000" w:themeColor="text1"/>
        </w:rPr>
      </w:pPr>
      <w:r w:rsidRPr="009A6445">
        <w:rPr>
          <w:rFonts w:asciiTheme="minorHAnsi" w:hAnsiTheme="minorHAnsi"/>
          <w:i/>
          <w:iCs/>
          <w:color w:val="000000" w:themeColor="text1"/>
        </w:rPr>
        <w:t>Obsah KA 1: řízení projektu z hlediska plnění a dodržování harmonogramu, rozpočtu, monitorovacích indikátorů, výstupů projektu, administrace</w:t>
      </w:r>
    </w:p>
    <w:p w14:paraId="625047F0" w14:textId="44E5EFB7" w:rsidR="002774BB" w:rsidRPr="0037085A" w:rsidRDefault="002774BB" w:rsidP="002774BB">
      <w:pPr>
        <w:spacing w:before="100" w:beforeAutospacing="1" w:after="100" w:afterAutospacing="1"/>
        <w:jc w:val="both"/>
        <w:rPr>
          <w:rFonts w:asciiTheme="minorHAnsi" w:hAnsiTheme="minorHAnsi"/>
          <w:b/>
          <w:bCs/>
          <w:color w:val="000000" w:themeColor="text1"/>
        </w:rPr>
      </w:pPr>
      <w:r w:rsidRPr="002774BB">
        <w:rPr>
          <w:rFonts w:asciiTheme="minorHAnsi" w:hAnsiTheme="minorHAnsi"/>
          <w:b/>
          <w:bCs/>
          <w:color w:val="000000" w:themeColor="text1"/>
        </w:rPr>
        <w:t xml:space="preserve">Smysl dané aktivity: </w:t>
      </w:r>
      <w:r w:rsidRPr="002774BB">
        <w:rPr>
          <w:rFonts w:asciiTheme="minorHAnsi" w:hAnsiTheme="minorHAnsi"/>
          <w:color w:val="0070C0"/>
        </w:rPr>
        <w:t>Dobré řízení projektu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Style w:val="Siln"/>
          <w:rFonts w:asciiTheme="minorHAnsi" w:eastAsia="Batang" w:hAnsiTheme="minorHAnsi"/>
          <w:color w:val="0070C0"/>
        </w:rPr>
        <w:t>není jen o administrativě</w:t>
      </w:r>
      <w:r w:rsidRPr="002774BB">
        <w:rPr>
          <w:rFonts w:asciiTheme="minorHAnsi" w:hAnsiTheme="minorHAnsi"/>
          <w:color w:val="0070C0"/>
        </w:rPr>
        <w:t>, ale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Style w:val="Siln"/>
          <w:rFonts w:asciiTheme="minorHAnsi" w:eastAsia="Batang" w:hAnsiTheme="minorHAnsi"/>
          <w:color w:val="0070C0"/>
        </w:rPr>
        <w:t>umožňuje, aby ostatní klíčové aktivity probíhaly hladce a měly skutečný dopad</w:t>
      </w:r>
      <w:r w:rsidRPr="002774BB">
        <w:rPr>
          <w:rFonts w:asciiTheme="minorHAnsi" w:hAnsiTheme="minorHAnsi"/>
          <w:color w:val="0070C0"/>
        </w:rPr>
        <w:t>. Pro cílové skupiny je výsledek znát v tom,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Style w:val="Siln"/>
          <w:rFonts w:asciiTheme="minorHAnsi" w:eastAsia="Batang" w:hAnsiTheme="minorHAnsi"/>
          <w:color w:val="0070C0"/>
        </w:rPr>
        <w:t xml:space="preserve">jak kvalitně, včas a smysluplně jsou pro ně aktivity realizovány. </w:t>
      </w:r>
      <w:r w:rsidRPr="002774BB">
        <w:rPr>
          <w:rFonts w:asciiTheme="minorHAnsi" w:hAnsiTheme="minorHAnsi"/>
          <w:color w:val="0070C0"/>
        </w:rPr>
        <w:t>I když se klíčová aktivita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Style w:val="Siln"/>
          <w:rFonts w:asciiTheme="minorHAnsi" w:eastAsia="Batang" w:hAnsiTheme="minorHAnsi"/>
          <w:color w:val="0070C0"/>
        </w:rPr>
        <w:t>Řízení projektu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Fonts w:asciiTheme="minorHAnsi" w:hAnsiTheme="minorHAnsi"/>
          <w:color w:val="0070C0"/>
        </w:rPr>
        <w:t>může zdát spíše interní,</w:t>
      </w:r>
      <w:r w:rsidRPr="002774BB">
        <w:rPr>
          <w:rStyle w:val="apple-converted-space"/>
          <w:rFonts w:asciiTheme="minorHAnsi" w:eastAsia="Batang" w:hAnsiTheme="minorHAnsi"/>
          <w:color w:val="0070C0"/>
        </w:rPr>
        <w:t> </w:t>
      </w:r>
      <w:r w:rsidRPr="002774BB">
        <w:rPr>
          <w:rStyle w:val="Siln"/>
          <w:rFonts w:asciiTheme="minorHAnsi" w:eastAsia="Batang" w:hAnsiTheme="minorHAnsi"/>
          <w:color w:val="0070C0"/>
        </w:rPr>
        <w:t>její kvalitní provedení má reálný dopad i na externí cílové skupiny</w:t>
      </w:r>
      <w:r w:rsidRPr="002774BB">
        <w:rPr>
          <w:rFonts w:asciiTheme="minorHAnsi" w:hAnsiTheme="minorHAnsi"/>
          <w:color w:val="0070C0"/>
        </w:rPr>
        <w:t>, protože přímo ovlivňuje kvalitu, kontinuitu a dostupnost všech ostatních aktivit.</w:t>
      </w:r>
    </w:p>
    <w:p w14:paraId="3CC4FCD3" w14:textId="2EA9C19B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Style w:val="Siln"/>
          <w:rFonts w:ascii="Aptos" w:hAnsi="Aptos"/>
        </w:rPr>
        <w:t xml:space="preserve">Shrnutí </w:t>
      </w:r>
      <w:r w:rsidR="002774BB">
        <w:rPr>
          <w:rStyle w:val="Siln"/>
          <w:rFonts w:ascii="Aptos" w:hAnsi="Aptos"/>
        </w:rPr>
        <w:t>zjištění</w:t>
      </w:r>
      <w:r w:rsidRPr="00771707">
        <w:rPr>
          <w:rStyle w:val="Siln"/>
          <w:rFonts w:ascii="Aptos" w:hAnsi="Aptos"/>
        </w:rPr>
        <w:t>:</w:t>
      </w:r>
    </w:p>
    <w:p w14:paraId="6C23EF96" w14:textId="77777777" w:rsidR="00605805" w:rsidRPr="00771707" w:rsidRDefault="00605805" w:rsidP="00771707">
      <w:pPr>
        <w:pStyle w:val="Normlnweb"/>
        <w:numPr>
          <w:ilvl w:val="0"/>
          <w:numId w:val="62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Projekt byl po celou dobu řízen efektivně a transparentně, organizační struktura (Řídicí výbor, Realizační tým, Pracovní skupiny) byla funkční a dobře provázaná.</w:t>
      </w:r>
    </w:p>
    <w:p w14:paraId="39AB2B87" w14:textId="77777777" w:rsidR="00605805" w:rsidRPr="00771707" w:rsidRDefault="00605805" w:rsidP="00771707">
      <w:pPr>
        <w:pStyle w:val="Normlnweb"/>
        <w:numPr>
          <w:ilvl w:val="0"/>
          <w:numId w:val="62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Byla zajištěna kontinuita personálního i procesního řízení z předchozí fáze MAP III, což umožnilo hladký přechod a návaznost aktivit.</w:t>
      </w:r>
    </w:p>
    <w:p w14:paraId="76B1B261" w14:textId="77777777" w:rsidR="00605805" w:rsidRPr="00771707" w:rsidRDefault="00605805" w:rsidP="00771707">
      <w:pPr>
        <w:pStyle w:val="Normlnweb"/>
        <w:numPr>
          <w:ilvl w:val="0"/>
          <w:numId w:val="62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Pravidelná komunikace mezi realizačním týmem, pracovními skupinami a partnery v území zajišťovala průběžnou kontrolu naplňování cílů a efektivní rozhodování.</w:t>
      </w:r>
    </w:p>
    <w:p w14:paraId="1A15395D" w14:textId="77777777" w:rsidR="00605805" w:rsidRPr="00771707" w:rsidRDefault="00605805" w:rsidP="00771707">
      <w:pPr>
        <w:pStyle w:val="Normlnweb"/>
        <w:numPr>
          <w:ilvl w:val="0"/>
          <w:numId w:val="62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Díky profesionálnímu řízení projektu došlo ke stabilizaci spolupráce mezi školami a k posílení jejich důvěry ve společný systém plánování.</w:t>
      </w:r>
    </w:p>
    <w:p w14:paraId="157E0AF6" w14:textId="60CD1250" w:rsidR="00605805" w:rsidRPr="00771707" w:rsidRDefault="00605805" w:rsidP="00771707">
      <w:pPr>
        <w:jc w:val="both"/>
        <w:rPr>
          <w:rFonts w:ascii="Aptos" w:hAnsi="Aptos"/>
        </w:rPr>
      </w:pPr>
    </w:p>
    <w:p w14:paraId="1FF8FFC8" w14:textId="5C11F794" w:rsidR="00450DAA" w:rsidRPr="000E1EF4" w:rsidRDefault="00450DAA" w:rsidP="000E1EF4">
      <w:pPr>
        <w:rPr>
          <w:rFonts w:ascii="Aptos" w:hAnsi="Aptos"/>
          <w:b/>
          <w:bCs/>
        </w:rPr>
      </w:pPr>
      <w:r w:rsidRPr="000E1EF4">
        <w:rPr>
          <w:rFonts w:ascii="Aptos" w:hAnsi="Aptos"/>
          <w:b/>
          <w:bCs/>
        </w:rPr>
        <w:t>Hlavní dopady a přínosy:</w:t>
      </w:r>
    </w:p>
    <w:p w14:paraId="3262A5B9" w14:textId="77777777" w:rsidR="00450DAA" w:rsidRPr="00450DAA" w:rsidRDefault="00450DAA" w:rsidP="00450DAA"/>
    <w:p w14:paraId="13EA7FB1" w14:textId="77777777" w:rsidR="00450DAA" w:rsidRPr="00E767EA" w:rsidRDefault="00450DAA" w:rsidP="00450DAA">
      <w:pPr>
        <w:pStyle w:val="Odstavecseseznamem"/>
        <w:numPr>
          <w:ilvl w:val="0"/>
          <w:numId w:val="70"/>
        </w:numPr>
        <w:rPr>
          <w:rFonts w:ascii="Aptos" w:hAnsi="Aptos"/>
          <w:b/>
          <w:bCs/>
        </w:rPr>
      </w:pPr>
      <w:r w:rsidRPr="00E767EA">
        <w:rPr>
          <w:rFonts w:ascii="Aptos" w:hAnsi="Aptos" w:cs="Apple Color Emoji"/>
          <w:b/>
          <w:bCs/>
        </w:rPr>
        <w:t xml:space="preserve">Zajištění stability a kontinuity projektu </w:t>
      </w:r>
    </w:p>
    <w:p w14:paraId="7F171A6F" w14:textId="7AC775E0" w:rsidR="00450DAA" w:rsidRPr="00450DAA" w:rsidRDefault="00450DAA" w:rsidP="00450DAA">
      <w:pPr>
        <w:pStyle w:val="Odstavecseseznamem"/>
        <w:numPr>
          <w:ilvl w:val="1"/>
          <w:numId w:val="69"/>
        </w:numPr>
        <w:rPr>
          <w:rFonts w:ascii="Aptos" w:hAnsi="Aptos"/>
        </w:rPr>
      </w:pPr>
      <w:r>
        <w:rPr>
          <w:rFonts w:ascii="Aptos" w:hAnsi="Aptos" w:cs="Apple Color Emoji"/>
        </w:rPr>
        <w:t xml:space="preserve">stabilní realizační tým umožnil udržet kontinuitu spolupráce </w:t>
      </w:r>
    </w:p>
    <w:p w14:paraId="565357BD" w14:textId="6CBF0382" w:rsidR="00450DAA" w:rsidRPr="00450DAA" w:rsidRDefault="00450DAA" w:rsidP="00450DAA">
      <w:pPr>
        <w:pStyle w:val="Odstavecseseznamem"/>
        <w:numPr>
          <w:ilvl w:val="1"/>
          <w:numId w:val="69"/>
        </w:numPr>
        <w:rPr>
          <w:rFonts w:ascii="Aptos" w:hAnsi="Aptos"/>
        </w:rPr>
      </w:pPr>
      <w:r>
        <w:rPr>
          <w:rFonts w:ascii="Aptos" w:hAnsi="Aptos" w:cs="Apple Color Emoji"/>
        </w:rPr>
        <w:t>řízení projektu vytvořilo jasnou organizační strukturu</w:t>
      </w:r>
    </w:p>
    <w:p w14:paraId="06A2990A" w14:textId="77777777" w:rsidR="00450DAA" w:rsidRDefault="00450DAA" w:rsidP="00450DAA">
      <w:pPr>
        <w:pStyle w:val="Nadpis4"/>
        <w:numPr>
          <w:ilvl w:val="0"/>
          <w:numId w:val="70"/>
        </w:numPr>
        <w:rPr>
          <w:rFonts w:ascii="Aptos" w:hAnsi="Aptos"/>
        </w:rPr>
      </w:pPr>
      <w:r w:rsidRPr="00450DAA">
        <w:rPr>
          <w:rFonts w:ascii="Aptos" w:hAnsi="Aptos"/>
        </w:rPr>
        <w:t>Efektivní koordinace a podpora ostatních aktivit</w:t>
      </w:r>
    </w:p>
    <w:p w14:paraId="3AA0EADD" w14:textId="68833EFF" w:rsidR="00E767EA" w:rsidRPr="00E767EA" w:rsidRDefault="00450DAA" w:rsidP="00E767EA">
      <w:pPr>
        <w:pStyle w:val="Odstavecseseznamem"/>
        <w:numPr>
          <w:ilvl w:val="1"/>
          <w:numId w:val="69"/>
        </w:numPr>
        <w:rPr>
          <w:rFonts w:ascii="Aptos" w:hAnsi="Aptos"/>
        </w:rPr>
      </w:pPr>
      <w:r w:rsidRPr="00450DAA">
        <w:rPr>
          <w:rFonts w:ascii="Aptos" w:hAnsi="Aptos"/>
        </w:rPr>
        <w:t xml:space="preserve">Dobré </w:t>
      </w:r>
      <w:r>
        <w:rPr>
          <w:rFonts w:ascii="Aptos" w:hAnsi="Aptos"/>
        </w:rPr>
        <w:t>řízení umožnilo, že všechny aktivity probíhaly včas</w:t>
      </w:r>
      <w:r w:rsidR="00E767EA">
        <w:rPr>
          <w:rFonts w:ascii="Aptos" w:hAnsi="Aptos"/>
        </w:rPr>
        <w:t>, v souladu s harmonogramem a s reálnou potřebou škol a zřizovatele</w:t>
      </w:r>
    </w:p>
    <w:p w14:paraId="35861B9D" w14:textId="623E6F38" w:rsidR="00E767EA" w:rsidRPr="00E767EA" w:rsidRDefault="00E767EA" w:rsidP="00E767EA">
      <w:pPr>
        <w:pStyle w:val="Nadpis4"/>
        <w:numPr>
          <w:ilvl w:val="0"/>
          <w:numId w:val="70"/>
        </w:numPr>
        <w:rPr>
          <w:rFonts w:ascii="Aptos" w:hAnsi="Aptos"/>
        </w:rPr>
      </w:pPr>
      <w:r w:rsidRPr="00E767EA">
        <w:rPr>
          <w:rFonts w:ascii="Aptos" w:hAnsi="Aptos"/>
        </w:rPr>
        <w:t>Podpora kvality a dopadu aktivit</w:t>
      </w:r>
    </w:p>
    <w:p w14:paraId="1C354513" w14:textId="3A1D8A14" w:rsidR="007A16CC" w:rsidRPr="007A16CC" w:rsidRDefault="00E767EA" w:rsidP="007A16CC">
      <w:pPr>
        <w:pStyle w:val="p1"/>
        <w:numPr>
          <w:ilvl w:val="1"/>
          <w:numId w:val="70"/>
        </w:numPr>
        <w:rPr>
          <w:rFonts w:ascii="Aptos" w:hAnsi="Aptos"/>
        </w:rPr>
      </w:pPr>
      <w:r w:rsidRPr="00E767EA">
        <w:rPr>
          <w:rFonts w:ascii="Aptos" w:hAnsi="Aptos"/>
        </w:rPr>
        <w:t>Externí účastníci (školy, pedagogové, rodiče) vnímali profesionalitu projektu i díky tomu, že aktivity byly dobře připravené, koordinované a reagovaly na jejich potřeby.</w:t>
      </w:r>
    </w:p>
    <w:p w14:paraId="106A59ED" w14:textId="44322140" w:rsidR="00E767EA" w:rsidRPr="00E767EA" w:rsidRDefault="00E767EA" w:rsidP="00E767EA">
      <w:pPr>
        <w:pStyle w:val="p1"/>
        <w:numPr>
          <w:ilvl w:val="0"/>
          <w:numId w:val="70"/>
        </w:numPr>
        <w:rPr>
          <w:rFonts w:ascii="Aptos" w:hAnsi="Aptos"/>
          <w:b/>
          <w:bCs/>
        </w:rPr>
      </w:pPr>
      <w:r w:rsidRPr="00E767EA">
        <w:rPr>
          <w:rFonts w:ascii="Aptos" w:hAnsi="Aptos"/>
          <w:b/>
          <w:bCs/>
        </w:rPr>
        <w:t>Zajištění komunikace a informovanosti</w:t>
      </w:r>
    </w:p>
    <w:p w14:paraId="4BBA3FFE" w14:textId="0F3E9357" w:rsidR="00E767EA" w:rsidRDefault="00E767EA" w:rsidP="00E767EA">
      <w:pPr>
        <w:pStyle w:val="p1"/>
        <w:numPr>
          <w:ilvl w:val="1"/>
          <w:numId w:val="70"/>
        </w:numPr>
        <w:rPr>
          <w:rFonts w:ascii="Aptos" w:hAnsi="Aptos"/>
        </w:rPr>
      </w:pPr>
      <w:r w:rsidRPr="00E767EA">
        <w:rPr>
          <w:rFonts w:ascii="Aptos" w:hAnsi="Aptos"/>
        </w:rPr>
        <w:t>Pravidelné porady, přehledné sdílení informací a dostupnost výstupů posílily interní komunikaci.</w:t>
      </w:r>
    </w:p>
    <w:p w14:paraId="350B670E" w14:textId="57BEFEDE" w:rsidR="00B641B2" w:rsidRDefault="00B641B2" w:rsidP="00B641B2">
      <w:pPr>
        <w:pStyle w:val="p1"/>
        <w:rPr>
          <w:rFonts w:ascii="Aptos" w:hAnsi="Aptos"/>
          <w:b/>
          <w:bCs/>
        </w:rPr>
      </w:pPr>
      <w:r w:rsidRPr="00B641B2">
        <w:rPr>
          <w:rFonts w:ascii="Aptos" w:hAnsi="Aptos"/>
          <w:b/>
          <w:bCs/>
        </w:rPr>
        <w:t>Bariéry/limity:</w:t>
      </w:r>
    </w:p>
    <w:p w14:paraId="67CFE6B7" w14:textId="6B3C6649" w:rsidR="00926446" w:rsidRDefault="00926446" w:rsidP="00926446">
      <w:pPr>
        <w:pStyle w:val="p1"/>
        <w:numPr>
          <w:ilvl w:val="0"/>
          <w:numId w:val="83"/>
        </w:numPr>
        <w:rPr>
          <w:rFonts w:ascii="Aptos" w:hAnsi="Aptos"/>
        </w:rPr>
      </w:pPr>
      <w:r w:rsidRPr="00926446">
        <w:rPr>
          <w:rFonts w:ascii="Aptos" w:hAnsi="Aptos"/>
        </w:rPr>
        <w:t>Administrativní zátěž</w:t>
      </w:r>
      <w:r>
        <w:rPr>
          <w:rFonts w:ascii="Aptos" w:hAnsi="Aptos"/>
        </w:rPr>
        <w:t xml:space="preserve"> (vyšší nároky na reporting, administraci)</w:t>
      </w:r>
    </w:p>
    <w:p w14:paraId="3C797974" w14:textId="4D69307C" w:rsidR="00B641B2" w:rsidRDefault="00926446" w:rsidP="00B641B2">
      <w:pPr>
        <w:pStyle w:val="p1"/>
        <w:numPr>
          <w:ilvl w:val="0"/>
          <w:numId w:val="83"/>
        </w:numPr>
        <w:rPr>
          <w:rFonts w:ascii="Aptos" w:hAnsi="Aptos"/>
        </w:rPr>
      </w:pPr>
      <w:r>
        <w:rPr>
          <w:rFonts w:ascii="Aptos" w:hAnsi="Aptos"/>
        </w:rPr>
        <w:t xml:space="preserve">Časová zátěž </w:t>
      </w:r>
    </w:p>
    <w:p w14:paraId="5FA3FFC2" w14:textId="77777777" w:rsidR="00926446" w:rsidRPr="00926446" w:rsidRDefault="00926446" w:rsidP="00926446">
      <w:pPr>
        <w:pStyle w:val="p1"/>
        <w:ind w:left="360"/>
        <w:rPr>
          <w:rFonts w:ascii="Aptos" w:hAnsi="Aptos"/>
        </w:rPr>
      </w:pPr>
    </w:p>
    <w:p w14:paraId="5203352E" w14:textId="77777777" w:rsidR="00B4025D" w:rsidRDefault="00B4025D" w:rsidP="00B4025D">
      <w:pPr>
        <w:rPr>
          <w:rFonts w:asciiTheme="minorHAnsi" w:hAnsiTheme="minorHAnsi"/>
          <w:b/>
          <w:bCs/>
          <w:color w:val="0070C0"/>
        </w:rPr>
      </w:pPr>
      <w:r w:rsidRPr="00E44EAF">
        <w:rPr>
          <w:rFonts w:asciiTheme="minorHAnsi" w:hAnsiTheme="minorHAnsi"/>
          <w:b/>
          <w:bCs/>
          <w:color w:val="0070C0"/>
        </w:rPr>
        <w:t xml:space="preserve">KA </w:t>
      </w:r>
      <w:r>
        <w:rPr>
          <w:rFonts w:asciiTheme="minorHAnsi" w:hAnsiTheme="minorHAnsi"/>
          <w:b/>
          <w:bCs/>
          <w:color w:val="0070C0"/>
        </w:rPr>
        <w:t>2</w:t>
      </w:r>
      <w:r w:rsidRPr="00E44EAF">
        <w:rPr>
          <w:rFonts w:asciiTheme="minorHAnsi" w:hAnsiTheme="minorHAnsi"/>
          <w:b/>
          <w:bCs/>
          <w:color w:val="0070C0"/>
        </w:rPr>
        <w:t xml:space="preserve"> </w:t>
      </w:r>
      <w:r w:rsidRPr="00E44EAF">
        <w:rPr>
          <w:rFonts w:asciiTheme="minorHAnsi" w:hAnsiTheme="minorHAnsi"/>
          <w:b/>
          <w:bCs/>
          <w:color w:val="0070C0"/>
        </w:rPr>
        <w:tab/>
      </w:r>
      <w:r>
        <w:rPr>
          <w:rFonts w:asciiTheme="minorHAnsi" w:hAnsiTheme="minorHAnsi"/>
          <w:b/>
          <w:bCs/>
          <w:color w:val="0070C0"/>
        </w:rPr>
        <w:t xml:space="preserve">Vnitřní hodnocení </w:t>
      </w:r>
      <w:r w:rsidRPr="00E44EAF">
        <w:rPr>
          <w:rFonts w:asciiTheme="minorHAnsi" w:hAnsiTheme="minorHAnsi"/>
          <w:b/>
          <w:bCs/>
          <w:color w:val="0070C0"/>
        </w:rPr>
        <w:t>projektu</w:t>
      </w:r>
    </w:p>
    <w:p w14:paraId="601C07B7" w14:textId="77777777" w:rsidR="00B4025D" w:rsidRDefault="00B4025D" w:rsidP="00B4025D">
      <w:pPr>
        <w:rPr>
          <w:rFonts w:asciiTheme="minorHAnsi" w:hAnsiTheme="minorHAnsi"/>
          <w:b/>
          <w:bCs/>
          <w:color w:val="0070C0"/>
        </w:rPr>
      </w:pPr>
    </w:p>
    <w:p w14:paraId="2E60E7CD" w14:textId="77777777" w:rsidR="00B4025D" w:rsidRPr="009A6445" w:rsidRDefault="00B4025D" w:rsidP="00B4025D">
      <w:pPr>
        <w:rPr>
          <w:rFonts w:asciiTheme="minorHAnsi" w:hAnsiTheme="minorHAnsi"/>
          <w:i/>
          <w:iCs/>
          <w:color w:val="000000" w:themeColor="text1"/>
        </w:rPr>
      </w:pPr>
      <w:r w:rsidRPr="009A6445">
        <w:rPr>
          <w:rFonts w:asciiTheme="minorHAnsi" w:hAnsiTheme="minorHAnsi"/>
          <w:i/>
          <w:iCs/>
          <w:color w:val="000000" w:themeColor="text1"/>
        </w:rPr>
        <w:t xml:space="preserve">Obsah KA </w:t>
      </w:r>
      <w:r>
        <w:rPr>
          <w:rFonts w:asciiTheme="minorHAnsi" w:hAnsiTheme="minorHAnsi"/>
          <w:i/>
          <w:iCs/>
          <w:color w:val="000000" w:themeColor="text1"/>
        </w:rPr>
        <w:t>2</w:t>
      </w:r>
      <w:r w:rsidRPr="009A6445">
        <w:rPr>
          <w:rFonts w:asciiTheme="minorHAnsi" w:hAnsiTheme="minorHAnsi"/>
          <w:i/>
          <w:iCs/>
          <w:color w:val="000000" w:themeColor="text1"/>
        </w:rPr>
        <w:t xml:space="preserve">: </w:t>
      </w:r>
      <w:r>
        <w:rPr>
          <w:rFonts w:asciiTheme="minorHAnsi" w:hAnsiTheme="minorHAnsi"/>
          <w:i/>
          <w:iCs/>
          <w:color w:val="000000" w:themeColor="text1"/>
        </w:rPr>
        <w:t>Evaluační aktivity projektu</w:t>
      </w:r>
    </w:p>
    <w:p w14:paraId="56A961A9" w14:textId="6A8D5551" w:rsidR="00B4025D" w:rsidRPr="0037085A" w:rsidRDefault="00B4025D" w:rsidP="00B4025D">
      <w:pPr>
        <w:spacing w:before="100" w:beforeAutospacing="1" w:after="100" w:afterAutospacing="1"/>
        <w:jc w:val="both"/>
        <w:rPr>
          <w:rFonts w:asciiTheme="minorHAnsi" w:hAnsiTheme="minorHAnsi"/>
          <w:b/>
          <w:bCs/>
          <w:color w:val="000000" w:themeColor="text1"/>
        </w:rPr>
      </w:pPr>
      <w:r w:rsidRPr="002774BB">
        <w:rPr>
          <w:rFonts w:asciiTheme="minorHAnsi" w:hAnsiTheme="minorHAnsi"/>
          <w:b/>
          <w:bCs/>
          <w:color w:val="000000" w:themeColor="text1"/>
        </w:rPr>
        <w:t xml:space="preserve">Smysl dané aktivity: </w:t>
      </w:r>
      <w:r w:rsidRPr="00B4025D">
        <w:rPr>
          <w:rFonts w:asciiTheme="minorHAnsi" w:hAnsiTheme="minorHAnsi"/>
          <w:b/>
          <w:bCs/>
          <w:color w:val="0070C0"/>
        </w:rPr>
        <w:t>Vnitřní hodnocení projektu (evaluace)</w:t>
      </w:r>
      <w:r w:rsidRPr="00B4025D">
        <w:rPr>
          <w:rFonts w:asciiTheme="minorHAnsi" w:hAnsiTheme="minorHAnsi"/>
          <w:color w:val="0070C0"/>
        </w:rPr>
        <w:t> má jasné a důležité </w:t>
      </w:r>
      <w:r w:rsidRPr="00B4025D">
        <w:rPr>
          <w:rFonts w:asciiTheme="minorHAnsi" w:hAnsiTheme="minorHAnsi"/>
          <w:b/>
          <w:bCs/>
          <w:color w:val="0070C0"/>
        </w:rPr>
        <w:t>dopady na všechny cílové skupiny</w:t>
      </w:r>
      <w:r w:rsidRPr="00B4025D">
        <w:rPr>
          <w:rFonts w:asciiTheme="minorHAnsi" w:hAnsiTheme="minorHAnsi"/>
          <w:color w:val="0070C0"/>
        </w:rPr>
        <w:t>, přestože je primárně „v zákulisí“. Kvalitní evaluace totiž </w:t>
      </w:r>
      <w:r w:rsidRPr="00B4025D">
        <w:rPr>
          <w:rFonts w:asciiTheme="minorHAnsi" w:hAnsiTheme="minorHAnsi"/>
          <w:b/>
          <w:bCs/>
          <w:color w:val="0070C0"/>
        </w:rPr>
        <w:t>pomáhá zlepšovat smysluplnost, efektivitu a cílení všech aktivit</w:t>
      </w:r>
      <w:r w:rsidRPr="00B4025D">
        <w:rPr>
          <w:rFonts w:asciiTheme="minorHAnsi" w:hAnsiTheme="minorHAnsi"/>
          <w:color w:val="0070C0"/>
        </w:rPr>
        <w:t> a tím </w:t>
      </w:r>
      <w:r w:rsidRPr="00B4025D">
        <w:rPr>
          <w:rFonts w:asciiTheme="minorHAnsi" w:hAnsiTheme="minorHAnsi"/>
          <w:b/>
          <w:bCs/>
          <w:color w:val="0070C0"/>
        </w:rPr>
        <w:t>zvyšuje reálný přínos projektu pro uživatele</w:t>
      </w:r>
      <w:r w:rsidRPr="00B4025D">
        <w:rPr>
          <w:rFonts w:asciiTheme="minorHAnsi" w:hAnsiTheme="minorHAnsi"/>
          <w:color w:val="0070C0"/>
        </w:rPr>
        <w:t>. Vnitřní evaluace není jen formální nástroj, ale </w:t>
      </w:r>
      <w:r w:rsidRPr="00B4025D">
        <w:rPr>
          <w:rFonts w:asciiTheme="minorHAnsi" w:hAnsiTheme="minorHAnsi"/>
          <w:b/>
          <w:bCs/>
          <w:color w:val="0070C0"/>
        </w:rPr>
        <w:t>živý proces učení se z vlastní praxe</w:t>
      </w:r>
      <w:r w:rsidRPr="00B4025D">
        <w:rPr>
          <w:rFonts w:asciiTheme="minorHAnsi" w:hAnsiTheme="minorHAnsi"/>
          <w:color w:val="0070C0"/>
        </w:rPr>
        <w:t>. Jejím dopadem je </w:t>
      </w:r>
      <w:r w:rsidRPr="00B4025D">
        <w:rPr>
          <w:rFonts w:asciiTheme="minorHAnsi" w:hAnsiTheme="minorHAnsi"/>
          <w:b/>
          <w:bCs/>
          <w:color w:val="0070C0"/>
        </w:rPr>
        <w:t>zvýšení kvality, účelnosti a dopadu všech ostatních aktivit projektu</w:t>
      </w:r>
      <w:r w:rsidRPr="00B4025D">
        <w:rPr>
          <w:rFonts w:asciiTheme="minorHAnsi" w:hAnsiTheme="minorHAnsi"/>
          <w:color w:val="0070C0"/>
        </w:rPr>
        <w:t>, a to </w:t>
      </w:r>
      <w:r w:rsidRPr="00B4025D">
        <w:rPr>
          <w:rFonts w:asciiTheme="minorHAnsi" w:hAnsiTheme="minorHAnsi"/>
          <w:b/>
          <w:bCs/>
          <w:color w:val="0070C0"/>
        </w:rPr>
        <w:t>na základě důkazů, nikoli domněnek</w:t>
      </w:r>
      <w:r w:rsidRPr="00B4025D">
        <w:rPr>
          <w:rFonts w:asciiTheme="minorHAnsi" w:hAnsiTheme="minorHAnsi"/>
          <w:color w:val="0070C0"/>
        </w:rPr>
        <w:t>.</w:t>
      </w:r>
    </w:p>
    <w:p w14:paraId="3D983B1A" w14:textId="02CDE520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Style w:val="Siln"/>
          <w:rFonts w:ascii="Aptos" w:hAnsi="Aptos"/>
        </w:rPr>
        <w:t xml:space="preserve">Shrnutí </w:t>
      </w:r>
      <w:r w:rsidR="0009748F">
        <w:rPr>
          <w:rStyle w:val="Siln"/>
          <w:rFonts w:ascii="Aptos" w:hAnsi="Aptos"/>
        </w:rPr>
        <w:t>zjištění</w:t>
      </w:r>
      <w:r w:rsidRPr="00771707">
        <w:rPr>
          <w:rStyle w:val="Siln"/>
          <w:rFonts w:ascii="Aptos" w:hAnsi="Aptos"/>
        </w:rPr>
        <w:t>:</w:t>
      </w:r>
    </w:p>
    <w:p w14:paraId="1420363B" w14:textId="77777777" w:rsidR="00605805" w:rsidRPr="00771707" w:rsidRDefault="00605805" w:rsidP="00771707">
      <w:pPr>
        <w:pStyle w:val="Normlnweb"/>
        <w:numPr>
          <w:ilvl w:val="0"/>
          <w:numId w:val="63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Byly nastaveny pravidelné mechanismy vnitřního hodnocení, které umožnily průběžně sledovat naplňování cílů a indikátorů.</w:t>
      </w:r>
    </w:p>
    <w:p w14:paraId="32CD2A7C" w14:textId="594DCBD0" w:rsidR="00605805" w:rsidRPr="00771707" w:rsidRDefault="00605805" w:rsidP="00771707">
      <w:pPr>
        <w:pStyle w:val="Normlnweb"/>
        <w:numPr>
          <w:ilvl w:val="0"/>
          <w:numId w:val="63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Evaluace probíhala formou zpětné vazby od škol, zřizovatel</w:t>
      </w:r>
      <w:r w:rsidR="00D90C6B">
        <w:rPr>
          <w:rFonts w:ascii="Aptos" w:hAnsi="Aptos"/>
        </w:rPr>
        <w:t>e</w:t>
      </w:r>
      <w:r w:rsidRPr="00771707">
        <w:rPr>
          <w:rFonts w:ascii="Aptos" w:hAnsi="Aptos"/>
        </w:rPr>
        <w:t xml:space="preserve"> a členů pracovních skupin – tyto podněty byly reálně využívány pro řízení a aktualizaci aktivit.</w:t>
      </w:r>
    </w:p>
    <w:p w14:paraId="03E3A19B" w14:textId="77777777" w:rsidR="00605805" w:rsidRPr="00771707" w:rsidRDefault="00605805" w:rsidP="00771707">
      <w:pPr>
        <w:pStyle w:val="Normlnweb"/>
        <w:numPr>
          <w:ilvl w:val="0"/>
          <w:numId w:val="63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Hodnocení potvrdilo smysluplnost zvolených priorit i přínos jednotlivých opatření pro praxi škol.</w:t>
      </w:r>
    </w:p>
    <w:p w14:paraId="073B9813" w14:textId="54CDEBE1" w:rsidR="0009748F" w:rsidRPr="000E1EF4" w:rsidRDefault="0009748F" w:rsidP="000E1EF4">
      <w:pPr>
        <w:rPr>
          <w:rFonts w:ascii="Aptos" w:hAnsi="Aptos"/>
          <w:b/>
          <w:bCs/>
        </w:rPr>
      </w:pPr>
      <w:r w:rsidRPr="000E1EF4">
        <w:rPr>
          <w:rFonts w:ascii="Aptos" w:hAnsi="Aptos"/>
          <w:b/>
          <w:bCs/>
        </w:rPr>
        <w:lastRenderedPageBreak/>
        <w:t>Hlavní dopady a přínosy:</w:t>
      </w:r>
    </w:p>
    <w:p w14:paraId="616312FA" w14:textId="77777777" w:rsidR="00C53042" w:rsidRPr="00C53042" w:rsidRDefault="00C53042" w:rsidP="00C53042">
      <w:pPr>
        <w:pStyle w:val="p1"/>
        <w:numPr>
          <w:ilvl w:val="0"/>
          <w:numId w:val="73"/>
        </w:numPr>
        <w:jc w:val="both"/>
        <w:rPr>
          <w:rFonts w:ascii="Aptos" w:hAnsi="Aptos"/>
        </w:rPr>
      </w:pPr>
      <w:r w:rsidRPr="00C53042">
        <w:rPr>
          <w:rFonts w:ascii="Aptos" w:hAnsi="Aptos"/>
        </w:rPr>
        <w:t xml:space="preserve">Evaluace poskytovala důležité informace pro </w:t>
      </w:r>
      <w:r w:rsidRPr="00C53042">
        <w:rPr>
          <w:rStyle w:val="s1"/>
          <w:rFonts w:ascii="Aptos" w:hAnsi="Aptos"/>
          <w:b/>
          <w:bCs/>
        </w:rPr>
        <w:t>strategické rozhodování realizačního týmu</w:t>
      </w:r>
      <w:r w:rsidRPr="00C53042">
        <w:rPr>
          <w:rFonts w:ascii="Aptos" w:hAnsi="Aptos"/>
        </w:rPr>
        <w:t xml:space="preserve"> a Řídicího výboru.</w:t>
      </w:r>
    </w:p>
    <w:p w14:paraId="6EEEA8C8" w14:textId="77777777" w:rsidR="00C53042" w:rsidRPr="00C53042" w:rsidRDefault="00C53042" w:rsidP="00C53042">
      <w:pPr>
        <w:pStyle w:val="p1"/>
        <w:numPr>
          <w:ilvl w:val="0"/>
          <w:numId w:val="73"/>
        </w:numPr>
        <w:jc w:val="both"/>
        <w:rPr>
          <w:rFonts w:ascii="Aptos" w:hAnsi="Aptos"/>
        </w:rPr>
      </w:pPr>
      <w:r w:rsidRPr="00C53042">
        <w:rPr>
          <w:rFonts w:ascii="Aptos" w:hAnsi="Aptos"/>
        </w:rPr>
        <w:t>Posílila se kultura otevřené komunikace, sdílení zkušeností a týmového učení.</w:t>
      </w:r>
    </w:p>
    <w:p w14:paraId="71AE5EE1" w14:textId="75D36D8B" w:rsidR="00C53042" w:rsidRDefault="00C53042" w:rsidP="00C53042">
      <w:pPr>
        <w:pStyle w:val="p1"/>
        <w:numPr>
          <w:ilvl w:val="0"/>
          <w:numId w:val="73"/>
        </w:numPr>
        <w:jc w:val="both"/>
        <w:rPr>
          <w:rFonts w:ascii="Aptos" w:hAnsi="Aptos"/>
        </w:rPr>
      </w:pPr>
      <w:r w:rsidRPr="00C53042">
        <w:rPr>
          <w:rFonts w:ascii="Aptos" w:hAnsi="Aptos"/>
          <w:b/>
          <w:bCs/>
        </w:rPr>
        <w:t>Podpořila se transparentnost a důvěra,</w:t>
      </w:r>
      <w:r w:rsidRPr="00C53042">
        <w:rPr>
          <w:rFonts w:ascii="Aptos" w:hAnsi="Aptos"/>
        </w:rPr>
        <w:t xml:space="preserve"> kdy všichni aktéři měli přístup k</w:t>
      </w:r>
      <w:r w:rsidR="00926446">
        <w:rPr>
          <w:rFonts w:ascii="Aptos" w:hAnsi="Aptos"/>
        </w:rPr>
        <w:t> </w:t>
      </w:r>
      <w:r>
        <w:rPr>
          <w:rFonts w:ascii="Aptos" w:hAnsi="Aptos"/>
        </w:rPr>
        <w:t>průběžným</w:t>
      </w:r>
      <w:r w:rsidR="00926446">
        <w:rPr>
          <w:rFonts w:ascii="Aptos" w:hAnsi="Aptos"/>
        </w:rPr>
        <w:t xml:space="preserve"> </w:t>
      </w:r>
      <w:r w:rsidRPr="00C53042">
        <w:rPr>
          <w:rFonts w:ascii="Aptos" w:hAnsi="Aptos"/>
        </w:rPr>
        <w:t>výsledkům</w:t>
      </w:r>
      <w:r>
        <w:rPr>
          <w:rFonts w:ascii="Aptos" w:hAnsi="Aptos"/>
        </w:rPr>
        <w:t xml:space="preserve"> evaluace i </w:t>
      </w:r>
      <w:r w:rsidRPr="00C53042">
        <w:rPr>
          <w:rFonts w:ascii="Aptos" w:hAnsi="Aptos"/>
        </w:rPr>
        <w:t>doporučením</w:t>
      </w:r>
      <w:r>
        <w:rPr>
          <w:rFonts w:ascii="Aptos" w:hAnsi="Aptos"/>
        </w:rPr>
        <w:t>.</w:t>
      </w:r>
    </w:p>
    <w:p w14:paraId="4D13744F" w14:textId="77777777" w:rsidR="00926446" w:rsidRDefault="00926446" w:rsidP="00926446">
      <w:pPr>
        <w:pStyle w:val="p1"/>
        <w:rPr>
          <w:rFonts w:ascii="Aptos" w:hAnsi="Aptos"/>
          <w:b/>
          <w:bCs/>
        </w:rPr>
      </w:pPr>
      <w:r w:rsidRPr="00B641B2">
        <w:rPr>
          <w:rFonts w:ascii="Aptos" w:hAnsi="Aptos"/>
          <w:b/>
          <w:bCs/>
        </w:rPr>
        <w:t>Bariéry/limity:</w:t>
      </w:r>
    </w:p>
    <w:p w14:paraId="3E90A322" w14:textId="77777777" w:rsidR="00926446" w:rsidRPr="00926446" w:rsidRDefault="00926446" w:rsidP="00926446">
      <w:pPr>
        <w:pStyle w:val="p1"/>
        <w:numPr>
          <w:ilvl w:val="0"/>
          <w:numId w:val="86"/>
        </w:numPr>
        <w:rPr>
          <w:rFonts w:ascii="Aptos" w:hAnsi="Aptos"/>
        </w:rPr>
      </w:pPr>
      <w:r w:rsidRPr="00926446">
        <w:rPr>
          <w:rFonts w:ascii="Aptos" w:hAnsi="Aptos"/>
          <w:b/>
          <w:bCs/>
        </w:rPr>
        <w:t>Vnímání evaluace jako formální povinnosti</w:t>
      </w:r>
      <w:r>
        <w:rPr>
          <w:rFonts w:ascii="Aptos" w:hAnsi="Aptos"/>
          <w:b/>
          <w:bCs/>
        </w:rPr>
        <w:t xml:space="preserve"> </w:t>
      </w:r>
    </w:p>
    <w:p w14:paraId="44A7DCAD" w14:textId="74C2118C" w:rsidR="00926446" w:rsidRPr="00926446" w:rsidRDefault="00926446" w:rsidP="00926446">
      <w:pPr>
        <w:pStyle w:val="p1"/>
        <w:numPr>
          <w:ilvl w:val="1"/>
          <w:numId w:val="86"/>
        </w:numPr>
        <w:rPr>
          <w:rFonts w:ascii="Aptos" w:hAnsi="Aptos"/>
        </w:rPr>
      </w:pPr>
      <w:r w:rsidRPr="00926446">
        <w:rPr>
          <w:rFonts w:ascii="Aptos" w:hAnsi="Aptos"/>
        </w:rPr>
        <w:t>Někteří účastníci evaluaci chápa</w:t>
      </w:r>
      <w:r>
        <w:rPr>
          <w:rFonts w:ascii="Aptos" w:hAnsi="Aptos"/>
        </w:rPr>
        <w:t>li</w:t>
      </w:r>
      <w:r w:rsidRPr="00926446">
        <w:rPr>
          <w:rFonts w:ascii="Aptos" w:hAnsi="Aptos"/>
        </w:rPr>
        <w:t xml:space="preserve"> spíše jako administrativní úkon než jako nástroj zlepšování, což </w:t>
      </w:r>
      <w:r>
        <w:rPr>
          <w:rFonts w:ascii="Aptos" w:hAnsi="Aptos"/>
        </w:rPr>
        <w:t xml:space="preserve">může snižovat </w:t>
      </w:r>
      <w:r w:rsidRPr="00926446">
        <w:rPr>
          <w:rFonts w:ascii="Aptos" w:hAnsi="Aptos"/>
        </w:rPr>
        <w:t>kvalitu zpětné vazby.</w:t>
      </w:r>
    </w:p>
    <w:p w14:paraId="0C1066B7" w14:textId="77777777" w:rsidR="00926446" w:rsidRPr="00926446" w:rsidRDefault="00926446" w:rsidP="00926446">
      <w:pPr>
        <w:pStyle w:val="p1"/>
        <w:numPr>
          <w:ilvl w:val="0"/>
          <w:numId w:val="86"/>
        </w:numPr>
        <w:rPr>
          <w:rFonts w:ascii="Aptos" w:hAnsi="Aptos"/>
        </w:rPr>
      </w:pPr>
      <w:r w:rsidRPr="00926446">
        <w:rPr>
          <w:rFonts w:ascii="Aptos" w:hAnsi="Aptos"/>
          <w:b/>
          <w:bCs/>
        </w:rPr>
        <w:t>Nízká návratnost dotazníků / zpětné vazby</w:t>
      </w:r>
    </w:p>
    <w:p w14:paraId="33F56ECF" w14:textId="2EEACF80" w:rsidR="00926446" w:rsidRPr="00926446" w:rsidRDefault="00926446" w:rsidP="00926446">
      <w:pPr>
        <w:pStyle w:val="p1"/>
        <w:numPr>
          <w:ilvl w:val="1"/>
          <w:numId w:val="86"/>
        </w:numPr>
        <w:rPr>
          <w:rFonts w:ascii="Aptos" w:hAnsi="Aptos"/>
        </w:rPr>
      </w:pPr>
      <w:r w:rsidRPr="00926446">
        <w:rPr>
          <w:rFonts w:ascii="Aptos" w:hAnsi="Aptos"/>
        </w:rPr>
        <w:t xml:space="preserve"> </w:t>
      </w:r>
      <w:r>
        <w:rPr>
          <w:rFonts w:ascii="Aptos" w:hAnsi="Aptos"/>
        </w:rPr>
        <w:t>Souvisí s bodem viz výše. Zpětná vazba byla získávána především z rozhovorů a z </w:t>
      </w:r>
      <w:r w:rsidR="00523020">
        <w:rPr>
          <w:rFonts w:ascii="Aptos" w:hAnsi="Aptos"/>
        </w:rPr>
        <w:t>diskusí</w:t>
      </w:r>
      <w:r>
        <w:rPr>
          <w:rFonts w:ascii="Aptos" w:hAnsi="Aptos"/>
        </w:rPr>
        <w:t xml:space="preserve"> viz Metodologie a metody.</w:t>
      </w:r>
    </w:p>
    <w:p w14:paraId="322ADAD2" w14:textId="77777777" w:rsidR="00C53042" w:rsidRDefault="00C53042" w:rsidP="00771707">
      <w:pPr>
        <w:jc w:val="both"/>
        <w:rPr>
          <w:rFonts w:ascii="Aptos" w:hAnsi="Aptos"/>
        </w:rPr>
      </w:pPr>
    </w:p>
    <w:p w14:paraId="575CAB5D" w14:textId="77777777" w:rsidR="0037085A" w:rsidRDefault="0037085A" w:rsidP="0037085A">
      <w:pPr>
        <w:rPr>
          <w:rFonts w:asciiTheme="minorHAnsi" w:hAnsiTheme="minorHAnsi"/>
          <w:b/>
          <w:bCs/>
          <w:color w:val="0070C0"/>
        </w:rPr>
      </w:pPr>
      <w:r w:rsidRPr="00E44EAF">
        <w:rPr>
          <w:rFonts w:asciiTheme="minorHAnsi" w:hAnsiTheme="minorHAnsi"/>
          <w:b/>
          <w:bCs/>
          <w:color w:val="0070C0"/>
        </w:rPr>
        <w:t xml:space="preserve">KA </w:t>
      </w:r>
      <w:r>
        <w:rPr>
          <w:rFonts w:asciiTheme="minorHAnsi" w:hAnsiTheme="minorHAnsi"/>
          <w:b/>
          <w:bCs/>
          <w:color w:val="0070C0"/>
        </w:rPr>
        <w:t>3</w:t>
      </w:r>
      <w:r w:rsidRPr="00E44EAF">
        <w:rPr>
          <w:rFonts w:asciiTheme="minorHAnsi" w:hAnsiTheme="minorHAnsi"/>
          <w:b/>
          <w:bCs/>
          <w:color w:val="0070C0"/>
        </w:rPr>
        <w:t xml:space="preserve"> </w:t>
      </w:r>
      <w:r w:rsidRPr="00E44EAF">
        <w:rPr>
          <w:rFonts w:asciiTheme="minorHAnsi" w:hAnsiTheme="minorHAnsi"/>
          <w:b/>
          <w:bCs/>
          <w:color w:val="0070C0"/>
        </w:rPr>
        <w:tab/>
      </w:r>
      <w:r>
        <w:rPr>
          <w:rFonts w:asciiTheme="minorHAnsi" w:hAnsiTheme="minorHAnsi"/>
          <w:b/>
          <w:bCs/>
          <w:color w:val="0070C0"/>
        </w:rPr>
        <w:t>Rozvoj a aktualizace MAP</w:t>
      </w:r>
    </w:p>
    <w:p w14:paraId="1926F331" w14:textId="77777777" w:rsidR="0037085A" w:rsidRDefault="0037085A" w:rsidP="0037085A">
      <w:pPr>
        <w:rPr>
          <w:rFonts w:asciiTheme="minorHAnsi" w:hAnsiTheme="minorHAnsi"/>
          <w:b/>
          <w:bCs/>
          <w:color w:val="0070C0"/>
        </w:rPr>
      </w:pPr>
    </w:p>
    <w:p w14:paraId="064C6191" w14:textId="77777777" w:rsidR="0037085A" w:rsidRPr="00BA1C05" w:rsidRDefault="0037085A" w:rsidP="0037085A">
      <w:pPr>
        <w:jc w:val="both"/>
        <w:rPr>
          <w:rFonts w:ascii="Aptos" w:hAnsi="Aptos"/>
          <w:color w:val="000000"/>
        </w:rPr>
      </w:pPr>
      <w:r w:rsidRPr="00BA1C05">
        <w:rPr>
          <w:rFonts w:ascii="Aptos" w:hAnsi="Aptos"/>
          <w:i/>
          <w:iCs/>
          <w:color w:val="000000" w:themeColor="text1"/>
        </w:rPr>
        <w:t>Obsah KA 3: zřízení ŘV a organizační struktury MAP, zpracování Komunikačního plánu a realizace konzultačního procesu, 3 PS: pro financování, pro podporu moderních didaktických forem vedoucích k rozvoji klíčových kompetencí, pro rovné příležitosti, místní akční plánování, spolupráce s projektem IDZ/krajem, spolupráce s IPs</w:t>
      </w:r>
    </w:p>
    <w:p w14:paraId="3B47A515" w14:textId="01B28C55" w:rsidR="0037085A" w:rsidRPr="00BA1C05" w:rsidRDefault="0037085A" w:rsidP="0037085A">
      <w:pPr>
        <w:spacing w:before="100" w:beforeAutospacing="1" w:after="100" w:afterAutospacing="1"/>
        <w:jc w:val="both"/>
        <w:rPr>
          <w:rFonts w:ascii="Aptos" w:hAnsi="Aptos"/>
          <w:b/>
          <w:bCs/>
          <w:color w:val="0070C0"/>
        </w:rPr>
      </w:pPr>
      <w:r w:rsidRPr="00BA1C05">
        <w:rPr>
          <w:rFonts w:ascii="Aptos" w:hAnsi="Aptos"/>
          <w:b/>
          <w:bCs/>
          <w:color w:val="000000" w:themeColor="text1"/>
        </w:rPr>
        <w:t xml:space="preserve">Smysl dané aktivity: </w:t>
      </w:r>
      <w:r w:rsidRPr="00BA1C05">
        <w:rPr>
          <w:rFonts w:ascii="Aptos" w:hAnsi="Aptos"/>
          <w:color w:val="0070C0"/>
        </w:rPr>
        <w:t>Aktivita </w:t>
      </w:r>
      <w:r w:rsidRPr="00BA1C05">
        <w:rPr>
          <w:rFonts w:ascii="Aptos" w:hAnsi="Aptos"/>
          <w:b/>
          <w:bCs/>
          <w:color w:val="0070C0"/>
        </w:rPr>
        <w:t>Rozvoj a aktualizace MAP</w:t>
      </w:r>
      <w:r w:rsidRPr="00BA1C05">
        <w:rPr>
          <w:rFonts w:ascii="Aptos" w:hAnsi="Aptos"/>
          <w:color w:val="0070C0"/>
        </w:rPr>
        <w:t> je základním pilířem projektu, protože vytváří prostor a strukturu pro </w:t>
      </w:r>
      <w:r w:rsidRPr="00BA1C05">
        <w:rPr>
          <w:rFonts w:ascii="Aptos" w:hAnsi="Aptos"/>
          <w:b/>
          <w:bCs/>
          <w:color w:val="0070C0"/>
        </w:rPr>
        <w:t>dlouhodobé a systémové zlepšování vzdělávání v území</w:t>
      </w:r>
      <w:r w:rsidRPr="00BA1C05">
        <w:rPr>
          <w:rFonts w:ascii="Aptos" w:hAnsi="Aptos"/>
          <w:color w:val="0070C0"/>
        </w:rPr>
        <w:t>. Její dopady se promítají do každodenní praxe škol, do komunikace mezi aktéry a do kvality plánování podpory vzdělávání. Klíčem k prezentaci dopadů je ukázat, </w:t>
      </w:r>
      <w:r w:rsidRPr="00BA1C05">
        <w:rPr>
          <w:rFonts w:ascii="Aptos" w:hAnsi="Aptos"/>
          <w:b/>
          <w:bCs/>
          <w:color w:val="0070C0"/>
        </w:rPr>
        <w:t xml:space="preserve">jak tato organizační a plánovací činnost reálně ovlivňuje kvalitu vzdělávání a spolupráce v území. </w:t>
      </w:r>
      <w:r w:rsidRPr="00BA1C05">
        <w:rPr>
          <w:rFonts w:ascii="Aptos" w:hAnsi="Aptos"/>
          <w:color w:val="0070C0"/>
        </w:rPr>
        <w:t>Aktivita </w:t>
      </w:r>
      <w:r w:rsidRPr="00BA1C05">
        <w:rPr>
          <w:rFonts w:ascii="Aptos" w:hAnsi="Aptos"/>
          <w:i/>
          <w:iCs/>
          <w:color w:val="0070C0"/>
        </w:rPr>
        <w:t>Rozvoj a aktualizace MAP</w:t>
      </w:r>
      <w:r w:rsidRPr="00BA1C05">
        <w:rPr>
          <w:rFonts w:ascii="Aptos" w:hAnsi="Aptos"/>
          <w:color w:val="0070C0"/>
        </w:rPr>
        <w:t> </w:t>
      </w:r>
      <w:r w:rsidRPr="00BA1C05">
        <w:rPr>
          <w:rFonts w:ascii="Aptos" w:hAnsi="Aptos"/>
          <w:b/>
          <w:bCs/>
          <w:color w:val="0070C0"/>
        </w:rPr>
        <w:t>nepřináší dopady "na první pohled", ale tvoří základní rámec a zázemí pro všechny ostatní aktivity projektu</w:t>
      </w:r>
      <w:r w:rsidRPr="00BA1C05">
        <w:rPr>
          <w:rFonts w:ascii="Aptos" w:hAnsi="Aptos"/>
          <w:color w:val="0070C0"/>
        </w:rPr>
        <w:t>. Umožňuje školám, pedagogům i zřizovateli aktivně se podílet na strategickém směřování vzdělávání a </w:t>
      </w:r>
      <w:r w:rsidRPr="00BA1C05">
        <w:rPr>
          <w:rFonts w:ascii="Aptos" w:hAnsi="Aptos"/>
          <w:b/>
          <w:bCs/>
          <w:color w:val="0070C0"/>
        </w:rPr>
        <w:t>zajišťuje, že realizované aktivity vycházejí z reálných potřeb území.</w:t>
      </w:r>
    </w:p>
    <w:p w14:paraId="58DA1A3E" w14:textId="18520AD1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Style w:val="Siln"/>
          <w:rFonts w:ascii="Aptos" w:hAnsi="Aptos"/>
        </w:rPr>
        <w:t xml:space="preserve">Shrnutí </w:t>
      </w:r>
      <w:r w:rsidR="0004219C">
        <w:rPr>
          <w:rStyle w:val="Siln"/>
          <w:rFonts w:ascii="Aptos" w:hAnsi="Aptos"/>
        </w:rPr>
        <w:t>zjištění</w:t>
      </w:r>
      <w:r w:rsidRPr="00771707">
        <w:rPr>
          <w:rStyle w:val="Siln"/>
          <w:rFonts w:ascii="Aptos" w:hAnsi="Aptos"/>
        </w:rPr>
        <w:t>:</w:t>
      </w:r>
    </w:p>
    <w:p w14:paraId="422D9EE8" w14:textId="77777777" w:rsidR="00605805" w:rsidRDefault="00605805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Došlo k aktualizaci strategického dokumentu MAP IV a Akčního plánu na základě participativního procesu a potřeb území.</w:t>
      </w:r>
    </w:p>
    <w:p w14:paraId="31A29101" w14:textId="11947512" w:rsidR="003239C0" w:rsidRPr="00771707" w:rsidRDefault="003239C0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>
        <w:rPr>
          <w:rFonts w:ascii="Aptos" w:hAnsi="Aptos"/>
        </w:rPr>
        <w:t xml:space="preserve">V rámci zasedání ŘV byly prezentovány možnosti zapojení a spolupráce s iDZ/krajem, kdy iDZ Praha nabízí pro období 2025 – 2028 vzdělávací programy pro vedení škol, učitele a žáky a kdy nabídka z iDZ Praha vhodně doplňuje aktivity MAPu IV. </w:t>
      </w:r>
    </w:p>
    <w:p w14:paraId="6B35F0B6" w14:textId="76ADCFF1" w:rsidR="00605805" w:rsidRPr="00771707" w:rsidRDefault="00605805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V rámci pracovních skupin byly rozvíjeny klíčové tematické oblasti: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moderní didaktické formy</w:t>
      </w:r>
      <w:r w:rsidR="0004219C">
        <w:rPr>
          <w:rStyle w:val="Siln"/>
          <w:rFonts w:ascii="Aptos" w:hAnsi="Aptos"/>
        </w:rPr>
        <w:t xml:space="preserve"> a</w:t>
      </w:r>
      <w:r w:rsidRPr="00771707">
        <w:rPr>
          <w:rStyle w:val="Siln"/>
          <w:rFonts w:ascii="Aptos" w:hAnsi="Aptos"/>
        </w:rPr>
        <w:t xml:space="preserve"> rovné příležitosti</w:t>
      </w:r>
      <w:r w:rsidR="0004219C">
        <w:rPr>
          <w:rStyle w:val="Siln"/>
          <w:rFonts w:ascii="Aptos" w:hAnsi="Aptos"/>
        </w:rPr>
        <w:t>.</w:t>
      </w:r>
    </w:p>
    <w:p w14:paraId="0F606C6F" w14:textId="77777777" w:rsidR="00605805" w:rsidRPr="00771707" w:rsidRDefault="00605805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Posílila se spolupráce mezi MŠ a ZŠ, došlo k prohloubení porozumění tématu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školní zralosti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Fonts w:ascii="Aptos" w:hAnsi="Aptos"/>
        </w:rPr>
        <w:t>a k přípravě systematické podpory přechodů mezi stupni vzdělávání.</w:t>
      </w:r>
    </w:p>
    <w:p w14:paraId="012C8A9C" w14:textId="77777777" w:rsidR="00605805" w:rsidRPr="00771707" w:rsidRDefault="00605805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lastRenderedPageBreak/>
        <w:t>Zlepšila se komunikace mezi zřizovateli a školami, zvýšila se informovanost o investičních záměrech a možnostech financování.</w:t>
      </w:r>
    </w:p>
    <w:p w14:paraId="24CE4390" w14:textId="77777777" w:rsidR="00605805" w:rsidRPr="00771707" w:rsidRDefault="00605805" w:rsidP="00771707">
      <w:pPr>
        <w:pStyle w:val="Normlnweb"/>
        <w:numPr>
          <w:ilvl w:val="0"/>
          <w:numId w:val="64"/>
        </w:numPr>
        <w:jc w:val="both"/>
        <w:rPr>
          <w:rFonts w:ascii="Aptos" w:hAnsi="Aptos"/>
        </w:rPr>
      </w:pPr>
      <w:r w:rsidRPr="0004219C">
        <w:rPr>
          <w:rFonts w:ascii="Aptos" w:hAnsi="Aptos"/>
          <w:b/>
          <w:bCs/>
        </w:rPr>
        <w:t>Projekt prokázal, že v území se rozvíjí kultura sdílení</w:t>
      </w:r>
      <w:r w:rsidRPr="00771707">
        <w:rPr>
          <w:rFonts w:ascii="Aptos" w:hAnsi="Aptos"/>
        </w:rPr>
        <w:t>, otevřené komunikace a společného plánování.</w:t>
      </w:r>
    </w:p>
    <w:p w14:paraId="394D34A4" w14:textId="3C1511DE" w:rsidR="00605805" w:rsidRPr="000E1EF4" w:rsidRDefault="008C33E7" w:rsidP="000E1EF4">
      <w:pPr>
        <w:rPr>
          <w:rFonts w:ascii="Aptos" w:hAnsi="Aptos"/>
          <w:b/>
          <w:bCs/>
        </w:rPr>
      </w:pPr>
      <w:r w:rsidRPr="000E1EF4">
        <w:rPr>
          <w:rFonts w:ascii="Aptos" w:hAnsi="Aptos"/>
          <w:b/>
          <w:bCs/>
        </w:rPr>
        <w:t>Hlavní dopady a přínosy:</w:t>
      </w:r>
    </w:p>
    <w:p w14:paraId="5B755514" w14:textId="77777777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>Zlepšila se koordinace aktivit mezi mateřskými, základními školami a zřizovateli.</w:t>
      </w:r>
    </w:p>
    <w:p w14:paraId="3F4DC44C" w14:textId="1E09D43A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 xml:space="preserve">Strategické plánování je nyní více </w:t>
      </w:r>
      <w:r w:rsidRPr="008C33E7">
        <w:rPr>
          <w:rStyle w:val="s1"/>
          <w:rFonts w:ascii="Aptos" w:hAnsi="Aptos"/>
          <w:b/>
          <w:bCs/>
        </w:rPr>
        <w:t>opřeno o reálná data a potřeby škol</w:t>
      </w:r>
      <w:r w:rsidRPr="008C33E7">
        <w:rPr>
          <w:rFonts w:ascii="Aptos" w:hAnsi="Aptos"/>
        </w:rPr>
        <w:t>, nikoli o nahodilé podněty.</w:t>
      </w:r>
    </w:p>
    <w:p w14:paraId="56CDC5E7" w14:textId="77777777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>Aktivita vytvořila trvalou platformu pro dialog mezi školami, zřizovateli a dalšími partnery.</w:t>
      </w:r>
    </w:p>
    <w:p w14:paraId="2F2E1981" w14:textId="77777777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 xml:space="preserve">V rámci pracovních skupin se rozvinula kultura </w:t>
      </w:r>
      <w:r w:rsidRPr="008C33E7">
        <w:rPr>
          <w:rStyle w:val="s1"/>
          <w:rFonts w:ascii="Aptos" w:hAnsi="Aptos"/>
          <w:b/>
          <w:bCs/>
        </w:rPr>
        <w:t>sdílení, otevřené komunikace a vzájemného učení</w:t>
      </w:r>
      <w:r w:rsidRPr="008C33E7">
        <w:rPr>
          <w:rFonts w:ascii="Aptos" w:hAnsi="Aptos"/>
        </w:rPr>
        <w:t>.</w:t>
      </w:r>
    </w:p>
    <w:p w14:paraId="16953F49" w14:textId="0F5B3C35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 xml:space="preserve">Významným přínosem je </w:t>
      </w:r>
      <w:r w:rsidRPr="008C33E7">
        <w:rPr>
          <w:rStyle w:val="s1"/>
          <w:rFonts w:ascii="Aptos" w:hAnsi="Aptos"/>
          <w:b/>
          <w:bCs/>
        </w:rPr>
        <w:t>prolomení izolace jednotlivých škol</w:t>
      </w:r>
      <w:r w:rsidRPr="008C33E7">
        <w:rPr>
          <w:rFonts w:ascii="Aptos" w:hAnsi="Aptos"/>
        </w:rPr>
        <w:t xml:space="preserve"> – školy se zapojují do</w:t>
      </w:r>
      <w:r>
        <w:rPr>
          <w:rFonts w:ascii="Aptos" w:hAnsi="Aptos"/>
        </w:rPr>
        <w:t xml:space="preserve"> </w:t>
      </w:r>
      <w:r w:rsidRPr="008C33E7">
        <w:rPr>
          <w:rFonts w:ascii="Aptos" w:hAnsi="Aptos"/>
        </w:rPr>
        <w:t>společného plánování a sdílejí dobrou praxi.</w:t>
      </w:r>
    </w:p>
    <w:p w14:paraId="139C143C" w14:textId="77777777" w:rsidR="008C33E7" w:rsidRPr="008C33E7" w:rsidRDefault="008C33E7" w:rsidP="008C33E7">
      <w:pPr>
        <w:pStyle w:val="p1"/>
        <w:numPr>
          <w:ilvl w:val="0"/>
          <w:numId w:val="75"/>
        </w:numPr>
        <w:jc w:val="both"/>
        <w:rPr>
          <w:rFonts w:ascii="Aptos" w:hAnsi="Aptos"/>
        </w:rPr>
      </w:pPr>
      <w:r w:rsidRPr="008C33E7">
        <w:rPr>
          <w:rFonts w:ascii="Aptos" w:hAnsi="Aptos"/>
        </w:rPr>
        <w:t>Školy a pedagogové se stali aktivními spolutvůrci změn, nikoli pouze příjemci nabízených aktivit.</w:t>
      </w:r>
    </w:p>
    <w:p w14:paraId="40037EF8" w14:textId="55AF1B6C" w:rsidR="00926446" w:rsidRDefault="00926446" w:rsidP="00926446">
      <w:pPr>
        <w:pStyle w:val="p1"/>
        <w:rPr>
          <w:rFonts w:ascii="Aptos" w:hAnsi="Aptos"/>
          <w:b/>
          <w:bCs/>
        </w:rPr>
      </w:pPr>
      <w:r w:rsidRPr="00B641B2">
        <w:rPr>
          <w:rFonts w:ascii="Aptos" w:hAnsi="Aptos"/>
          <w:b/>
          <w:bCs/>
        </w:rPr>
        <w:t>Bariéry/limity:</w:t>
      </w:r>
    </w:p>
    <w:p w14:paraId="491CAA0F" w14:textId="77777777" w:rsidR="006B30B0" w:rsidRPr="006B30B0" w:rsidRDefault="006B30B0" w:rsidP="006B30B0">
      <w:pPr>
        <w:pStyle w:val="p1"/>
        <w:numPr>
          <w:ilvl w:val="0"/>
          <w:numId w:val="88"/>
        </w:numPr>
        <w:rPr>
          <w:rFonts w:ascii="Aptos" w:hAnsi="Aptos"/>
        </w:rPr>
      </w:pPr>
      <w:r w:rsidRPr="006B30B0">
        <w:rPr>
          <w:rFonts w:ascii="Aptos" w:hAnsi="Aptos"/>
          <w:b/>
          <w:bCs/>
        </w:rPr>
        <w:t>Komplexnost a formálnost strategických dokumentů</w:t>
      </w:r>
    </w:p>
    <w:p w14:paraId="041F8148" w14:textId="1379F79B" w:rsidR="006B30B0" w:rsidRDefault="006B30B0" w:rsidP="006B30B0">
      <w:pPr>
        <w:pStyle w:val="p1"/>
        <w:numPr>
          <w:ilvl w:val="1"/>
          <w:numId w:val="88"/>
        </w:numPr>
        <w:jc w:val="both"/>
        <w:rPr>
          <w:rFonts w:ascii="Aptos" w:hAnsi="Aptos"/>
        </w:rPr>
      </w:pPr>
      <w:r w:rsidRPr="006B30B0">
        <w:rPr>
          <w:rFonts w:ascii="Aptos" w:hAnsi="Aptos"/>
        </w:rPr>
        <w:t>Pro některé aktéry (např. pedagogy nebo rodiče) bylo obtížné se v dokumentech orientovat.</w:t>
      </w:r>
    </w:p>
    <w:p w14:paraId="2F4B8165" w14:textId="77777777" w:rsidR="006B30B0" w:rsidRPr="006B30B0" w:rsidRDefault="006B30B0" w:rsidP="006B30B0">
      <w:pPr>
        <w:pStyle w:val="p1"/>
        <w:numPr>
          <w:ilvl w:val="0"/>
          <w:numId w:val="88"/>
        </w:numPr>
        <w:rPr>
          <w:rFonts w:ascii="Aptos" w:hAnsi="Aptos"/>
        </w:rPr>
      </w:pPr>
      <w:r w:rsidRPr="006B30B0">
        <w:rPr>
          <w:rFonts w:ascii="Aptos" w:hAnsi="Aptos"/>
          <w:b/>
          <w:bCs/>
        </w:rPr>
        <w:t>Omezený časový prostor pro hlubší participaci</w:t>
      </w:r>
    </w:p>
    <w:p w14:paraId="01FEB618" w14:textId="23EFF70D" w:rsidR="008C33E7" w:rsidRPr="006B30B0" w:rsidRDefault="006B30B0" w:rsidP="006B30B0">
      <w:pPr>
        <w:pStyle w:val="p1"/>
        <w:numPr>
          <w:ilvl w:val="1"/>
          <w:numId w:val="88"/>
        </w:numPr>
        <w:rPr>
          <w:rFonts w:ascii="Aptos" w:hAnsi="Aptos"/>
        </w:rPr>
      </w:pPr>
      <w:r w:rsidRPr="006B30B0">
        <w:rPr>
          <w:rFonts w:ascii="Aptos" w:hAnsi="Aptos"/>
        </w:rPr>
        <w:t>Školy jsou dlouhodobě přetížené</w:t>
      </w:r>
      <w:r>
        <w:rPr>
          <w:rFonts w:ascii="Aptos" w:hAnsi="Aptos"/>
        </w:rPr>
        <w:t>, u některých aktivit byl problém najít termín pro jejich realizaci</w:t>
      </w:r>
    </w:p>
    <w:p w14:paraId="5D40B390" w14:textId="77777777" w:rsidR="0004219C" w:rsidRPr="00771707" w:rsidRDefault="0004219C" w:rsidP="00771707">
      <w:pPr>
        <w:jc w:val="both"/>
        <w:rPr>
          <w:rFonts w:ascii="Aptos" w:hAnsi="Aptos"/>
        </w:rPr>
      </w:pPr>
    </w:p>
    <w:p w14:paraId="0E7D09D9" w14:textId="77777777" w:rsidR="00BA1C05" w:rsidRPr="00BA1C05" w:rsidRDefault="00BA1C05" w:rsidP="00BA1C05">
      <w:pPr>
        <w:rPr>
          <w:rFonts w:ascii="Aptos" w:hAnsi="Aptos"/>
          <w:b/>
          <w:bCs/>
          <w:color w:val="0070C0"/>
        </w:rPr>
      </w:pPr>
      <w:r w:rsidRPr="00BA1C05">
        <w:rPr>
          <w:rFonts w:ascii="Aptos" w:hAnsi="Aptos"/>
          <w:b/>
          <w:bCs/>
          <w:color w:val="0070C0"/>
        </w:rPr>
        <w:t xml:space="preserve">KA 4 </w:t>
      </w:r>
      <w:r w:rsidRPr="00BA1C05">
        <w:rPr>
          <w:rFonts w:ascii="Aptos" w:hAnsi="Aptos"/>
          <w:b/>
          <w:bCs/>
          <w:color w:val="0070C0"/>
        </w:rPr>
        <w:tab/>
        <w:t>Implementace</w:t>
      </w:r>
    </w:p>
    <w:p w14:paraId="6DEF7F1B" w14:textId="77777777" w:rsidR="00BA1C05" w:rsidRPr="00BA1C05" w:rsidRDefault="00BA1C05" w:rsidP="00BA1C05">
      <w:pPr>
        <w:rPr>
          <w:rFonts w:ascii="Aptos" w:hAnsi="Aptos"/>
          <w:b/>
          <w:bCs/>
          <w:color w:val="0070C0"/>
        </w:rPr>
      </w:pPr>
    </w:p>
    <w:p w14:paraId="17EC0E45" w14:textId="77777777" w:rsidR="00BA1C05" w:rsidRPr="00BA1C05" w:rsidRDefault="00BA1C05" w:rsidP="00BA1C05">
      <w:pPr>
        <w:rPr>
          <w:rFonts w:ascii="Aptos" w:hAnsi="Aptos"/>
          <w:i/>
          <w:iCs/>
          <w:color w:val="000000" w:themeColor="text1"/>
        </w:rPr>
      </w:pPr>
      <w:r w:rsidRPr="00BA1C05">
        <w:rPr>
          <w:rFonts w:ascii="Aptos" w:hAnsi="Aptos"/>
          <w:i/>
          <w:iCs/>
          <w:color w:val="000000" w:themeColor="text1"/>
        </w:rPr>
        <w:t xml:space="preserve">Obsah KA 4: </w:t>
      </w:r>
      <w:r w:rsidRPr="00BA1C05">
        <w:rPr>
          <w:rFonts w:ascii="Aptos" w:hAnsi="Aptos"/>
          <w:b/>
          <w:bCs/>
          <w:i/>
          <w:iCs/>
          <w:color w:val="000000" w:themeColor="text1"/>
        </w:rPr>
        <w:t>27 implementačních aktivit</w:t>
      </w:r>
      <w:r w:rsidRPr="00BA1C05">
        <w:rPr>
          <w:rFonts w:ascii="Aptos" w:hAnsi="Aptos"/>
          <w:i/>
          <w:iCs/>
          <w:color w:val="000000" w:themeColor="text1"/>
        </w:rPr>
        <w:t>: 3 osvětové akce, 12 akcí pro pracovníky ve vzdělávání, 12 školních a mimoškolních aktivit</w:t>
      </w:r>
    </w:p>
    <w:p w14:paraId="1C2FB2DB" w14:textId="59D29EE0" w:rsidR="00BA1C05" w:rsidRPr="00BA1C05" w:rsidRDefault="00BA1C05" w:rsidP="00BA1C05">
      <w:pPr>
        <w:pStyle w:val="p1"/>
        <w:jc w:val="both"/>
        <w:rPr>
          <w:rFonts w:ascii="Aptos" w:hAnsi="Aptos"/>
          <w:color w:val="0070C0"/>
        </w:rPr>
      </w:pPr>
      <w:r w:rsidRPr="00BA1C05">
        <w:rPr>
          <w:rFonts w:ascii="Aptos" w:hAnsi="Aptos"/>
          <w:b/>
          <w:bCs/>
          <w:color w:val="000000" w:themeColor="text1"/>
        </w:rPr>
        <w:t>Smysl dané aktivity:</w:t>
      </w:r>
      <w:r w:rsidRPr="00BA1C05">
        <w:rPr>
          <w:rFonts w:ascii="Aptos" w:hAnsi="Aptos"/>
          <w:bCs/>
          <w:color w:val="000000" w:themeColor="text1"/>
        </w:rPr>
        <w:t xml:space="preserve"> </w:t>
      </w:r>
      <w:r w:rsidRPr="00BA1C05">
        <w:rPr>
          <w:rFonts w:ascii="Aptos" w:hAnsi="Aptos"/>
          <w:color w:val="0070C0"/>
        </w:rPr>
        <w:t xml:space="preserve">tato klíčová aktivita je tou „viditelnou“ částí projektu MAP, která přináší reálné změny do škol, tříd i komunit. Její hlavní smysl spočívá v </w:t>
      </w:r>
      <w:r w:rsidRPr="00BA1C05">
        <w:rPr>
          <w:rStyle w:val="s1"/>
          <w:rFonts w:ascii="Aptos" w:hAnsi="Aptos"/>
          <w:b/>
          <w:bCs/>
          <w:color w:val="0070C0"/>
        </w:rPr>
        <w:t>praktickém převodu strategických cílů a plánů do života</w:t>
      </w:r>
      <w:r w:rsidRPr="00BA1C05">
        <w:rPr>
          <w:rFonts w:ascii="Aptos" w:hAnsi="Aptos"/>
          <w:color w:val="0070C0"/>
        </w:rPr>
        <w:t xml:space="preserve"> — tedy v tom, že to, co bylo v rámci MAP naplánováno, se díky implementačním aktivitám skutečně děje.</w:t>
      </w:r>
    </w:p>
    <w:p w14:paraId="4DE6E306" w14:textId="072383FE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Style w:val="Siln"/>
          <w:rFonts w:ascii="Aptos" w:hAnsi="Aptos"/>
        </w:rPr>
        <w:t xml:space="preserve">Shrnutí </w:t>
      </w:r>
      <w:r w:rsidR="00BA1C05">
        <w:rPr>
          <w:rStyle w:val="Siln"/>
          <w:rFonts w:ascii="Aptos" w:hAnsi="Aptos"/>
        </w:rPr>
        <w:t>zjištění</w:t>
      </w:r>
      <w:r w:rsidRPr="00771707">
        <w:rPr>
          <w:rStyle w:val="Siln"/>
          <w:rFonts w:ascii="Aptos" w:hAnsi="Aptos"/>
        </w:rPr>
        <w:t>:</w:t>
      </w:r>
    </w:p>
    <w:p w14:paraId="2DA04D80" w14:textId="555028E0" w:rsidR="00605805" w:rsidRPr="00771707" w:rsidRDefault="00605805" w:rsidP="00771707">
      <w:pPr>
        <w:pStyle w:val="Normlnweb"/>
        <w:numPr>
          <w:ilvl w:val="0"/>
          <w:numId w:val="65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Byla realizována široká škála vzdělávacích, konzultačních a podpůrných aktivit pro pedagogy, vedení škol</w:t>
      </w:r>
      <w:r w:rsidR="00BA1C05">
        <w:rPr>
          <w:rFonts w:ascii="Aptos" w:hAnsi="Aptos"/>
        </w:rPr>
        <w:t xml:space="preserve">, děti a žáky </w:t>
      </w:r>
      <w:r w:rsidRPr="00771707">
        <w:rPr>
          <w:rFonts w:ascii="Aptos" w:hAnsi="Aptos"/>
        </w:rPr>
        <w:t xml:space="preserve">i </w:t>
      </w:r>
      <w:r w:rsidR="00BA1C05">
        <w:rPr>
          <w:rFonts w:ascii="Aptos" w:hAnsi="Aptos"/>
        </w:rPr>
        <w:t xml:space="preserve">jejich </w:t>
      </w:r>
      <w:r w:rsidRPr="00771707">
        <w:rPr>
          <w:rFonts w:ascii="Aptos" w:hAnsi="Aptos"/>
        </w:rPr>
        <w:t>rodiče.</w:t>
      </w:r>
    </w:p>
    <w:p w14:paraId="79C9E5B0" w14:textId="28638EEA" w:rsidR="00605805" w:rsidRPr="00771707" w:rsidRDefault="00605805" w:rsidP="00771707">
      <w:pPr>
        <w:pStyle w:val="Normlnweb"/>
        <w:numPr>
          <w:ilvl w:val="0"/>
          <w:numId w:val="65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Workshopy, semináře a sdíle</w:t>
      </w:r>
      <w:r w:rsidR="00BA1C05">
        <w:rPr>
          <w:rFonts w:ascii="Aptos" w:hAnsi="Aptos"/>
        </w:rPr>
        <w:t>jí</w:t>
      </w:r>
      <w:r w:rsidRPr="00771707">
        <w:rPr>
          <w:rFonts w:ascii="Aptos" w:hAnsi="Aptos"/>
        </w:rPr>
        <w:t>cí setkání přispěly k profesnímu rozvoji pedagogů, k podpoře moderních metod výuky a k šíření příkladů dobré praxe.</w:t>
      </w:r>
    </w:p>
    <w:p w14:paraId="517D87FF" w14:textId="77777777" w:rsidR="00605805" w:rsidRPr="00771707" w:rsidRDefault="00605805" w:rsidP="00771707">
      <w:pPr>
        <w:pStyle w:val="Normlnweb"/>
        <w:numPr>
          <w:ilvl w:val="0"/>
          <w:numId w:val="65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lastRenderedPageBreak/>
        <w:t>Aktivity zaměřené na téma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školní zralosti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Fonts w:ascii="Aptos" w:hAnsi="Aptos"/>
        </w:rPr>
        <w:t>a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rovných příležitostí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Fonts w:ascii="Aptos" w:hAnsi="Aptos"/>
        </w:rPr>
        <w:t>posílily kompetence pedagogů a zlepšily spolupráci s rodiči.</w:t>
      </w:r>
    </w:p>
    <w:p w14:paraId="57D7339A" w14:textId="77777777" w:rsidR="00605805" w:rsidRPr="00771707" w:rsidRDefault="00605805" w:rsidP="00771707">
      <w:pPr>
        <w:pStyle w:val="Normlnweb"/>
        <w:numPr>
          <w:ilvl w:val="0"/>
          <w:numId w:val="65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Účastníci hodnotili implementační akce jako přínosné, prakticky využitelné a podporující komunitní rozměr vzdělávání v území.</w:t>
      </w:r>
    </w:p>
    <w:p w14:paraId="75E37F59" w14:textId="77777777" w:rsidR="00605805" w:rsidRDefault="00605805" w:rsidP="00771707">
      <w:pPr>
        <w:pStyle w:val="Normlnweb"/>
        <w:numPr>
          <w:ilvl w:val="0"/>
          <w:numId w:val="65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Došlo ke zvýšení motivace škol zapojovat se do společných aktivit a k posílení profesních vazeb mezi pedagogy.</w:t>
      </w:r>
    </w:p>
    <w:p w14:paraId="05544FAB" w14:textId="55E5C182" w:rsidR="00BA1C05" w:rsidRPr="000E1EF4" w:rsidRDefault="00BA1C05" w:rsidP="000E1EF4">
      <w:pPr>
        <w:rPr>
          <w:rFonts w:ascii="Aptos" w:hAnsi="Aptos"/>
          <w:b/>
          <w:bCs/>
        </w:rPr>
      </w:pPr>
      <w:r w:rsidRPr="000E1EF4">
        <w:rPr>
          <w:rFonts w:ascii="Aptos" w:hAnsi="Aptos"/>
          <w:b/>
          <w:bCs/>
        </w:rPr>
        <w:t>Hlavní dopady a přínosy:</w:t>
      </w:r>
    </w:p>
    <w:p w14:paraId="08B2D891" w14:textId="77777777" w:rsidR="00BA1C05" w:rsidRDefault="00BA1C05" w:rsidP="00771707">
      <w:pPr>
        <w:jc w:val="both"/>
        <w:rPr>
          <w:rFonts w:ascii="Aptos" w:hAnsi="Aptos"/>
        </w:rPr>
      </w:pPr>
    </w:p>
    <w:p w14:paraId="6DB37730" w14:textId="570639C6" w:rsidR="00BA1C05" w:rsidRPr="00BA1C05" w:rsidRDefault="00BA1C05" w:rsidP="00BA1C05">
      <w:pPr>
        <w:pStyle w:val="Odstavecseseznamem"/>
        <w:numPr>
          <w:ilvl w:val="0"/>
          <w:numId w:val="78"/>
        </w:numPr>
        <w:jc w:val="both"/>
        <w:rPr>
          <w:rFonts w:ascii="Aptos" w:hAnsi="Aptos"/>
          <w:color w:val="0E0E0E"/>
        </w:rPr>
      </w:pPr>
      <w:r w:rsidRPr="00BA1C05">
        <w:rPr>
          <w:rFonts w:ascii="Aptos" w:hAnsi="Aptos"/>
          <w:color w:val="0E0E0E"/>
        </w:rPr>
        <w:t xml:space="preserve">Díky 27 realizovaným aktivitám se MAP IV stal živým nástrojem rozvoje vzdělávání v území, nikoli pouze plánovacím dokumentem. Implementace tak představuje </w:t>
      </w:r>
      <w:r w:rsidRPr="00BA1C05">
        <w:rPr>
          <w:rStyle w:val="s1"/>
          <w:rFonts w:ascii="Aptos" w:hAnsi="Aptos"/>
          <w:b/>
          <w:bCs/>
          <w:color w:val="0E0E0E"/>
        </w:rPr>
        <w:t>viditelný výsledek celého procesu místního akčního plánování</w:t>
      </w:r>
      <w:r w:rsidRPr="00BA1C05">
        <w:rPr>
          <w:rFonts w:ascii="Aptos" w:hAnsi="Aptos"/>
          <w:color w:val="0E0E0E"/>
        </w:rPr>
        <w:t xml:space="preserve"> a přináší hmatatelné přínosy cílovým skupinám.</w:t>
      </w:r>
    </w:p>
    <w:p w14:paraId="6BD592EA" w14:textId="01CE750C" w:rsidR="00BA1C05" w:rsidRPr="00BA1C05" w:rsidRDefault="00BA1C05" w:rsidP="00BA1C05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BA1C05">
        <w:rPr>
          <w:rFonts w:ascii="Aptos" w:hAnsi="Aptos"/>
        </w:rPr>
        <w:t>Projekty, workshopy a akce napomohly lepšímu porozumění klíčovým tématům – od rozvoje kompetencí po rovné příležitosti.</w:t>
      </w:r>
    </w:p>
    <w:p w14:paraId="254F75C0" w14:textId="77777777" w:rsidR="00BA1C05" w:rsidRPr="00BA1C05" w:rsidRDefault="00BA1C05" w:rsidP="00BA1C05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BA1C05">
        <w:rPr>
          <w:rFonts w:ascii="Aptos" w:hAnsi="Aptos"/>
        </w:rPr>
        <w:t xml:space="preserve">Realizované akce pro pracovníky ve vzdělávání přispěly k </w:t>
      </w:r>
      <w:r w:rsidRPr="00BA1C05">
        <w:rPr>
          <w:rStyle w:val="s1"/>
          <w:rFonts w:ascii="Aptos" w:hAnsi="Aptos"/>
          <w:b/>
          <w:bCs/>
        </w:rPr>
        <w:t>rozvoji jejich odborných i měkkých kompetencí</w:t>
      </w:r>
      <w:r w:rsidRPr="00BA1C05">
        <w:rPr>
          <w:rFonts w:ascii="Aptos" w:hAnsi="Aptos"/>
        </w:rPr>
        <w:t>.</w:t>
      </w:r>
    </w:p>
    <w:p w14:paraId="746511FA" w14:textId="77777777" w:rsidR="00BA1C05" w:rsidRPr="00BA1C05" w:rsidRDefault="00BA1C05" w:rsidP="00BA1C05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BA1C05">
        <w:rPr>
          <w:rFonts w:ascii="Aptos" w:hAnsi="Aptos"/>
        </w:rPr>
        <w:t>Pedagogové získali inspiraci, nové metody výuky, zkušenosti z praxe i prostor pro sdílení.</w:t>
      </w:r>
    </w:p>
    <w:p w14:paraId="49DF9743" w14:textId="77777777" w:rsidR="00BA1C05" w:rsidRPr="00BA1C05" w:rsidRDefault="00BA1C05" w:rsidP="00BA1C05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BA1C05">
        <w:rPr>
          <w:rStyle w:val="s1"/>
          <w:rFonts w:ascii="Aptos" w:hAnsi="Aptos"/>
        </w:rPr>
        <w:t xml:space="preserve">Aktivity zaměřené na děti a žáky podporovaly </w:t>
      </w:r>
      <w:r w:rsidRPr="00BA1C05">
        <w:rPr>
          <w:rFonts w:ascii="Aptos" w:hAnsi="Aptos"/>
          <w:b/>
          <w:bCs/>
        </w:rPr>
        <w:t>tvořivost, spolupráci, čtenářskou a matematickou gramotnost i klíčové kompetence</w:t>
      </w:r>
      <w:r w:rsidRPr="00BA1C05">
        <w:rPr>
          <w:rStyle w:val="s1"/>
          <w:rFonts w:ascii="Aptos" w:hAnsi="Aptos"/>
        </w:rPr>
        <w:t>.</w:t>
      </w:r>
    </w:p>
    <w:p w14:paraId="21BACD31" w14:textId="77777777" w:rsidR="00BA1C05" w:rsidRPr="006C1FEA" w:rsidRDefault="00BA1C05" w:rsidP="006C1FEA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6C1FEA">
        <w:rPr>
          <w:rFonts w:ascii="Aptos" w:hAnsi="Aptos"/>
        </w:rPr>
        <w:t>Zážitková a neformální forma akcí posílila pozitivní vztah dětí ke škole a učení.</w:t>
      </w:r>
    </w:p>
    <w:p w14:paraId="165EA134" w14:textId="1AB30F4E" w:rsidR="00BA1C05" w:rsidRPr="006C1FEA" w:rsidRDefault="00BA1C05" w:rsidP="006C1FEA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6C1FEA">
        <w:rPr>
          <w:rFonts w:ascii="Aptos" w:hAnsi="Aptos"/>
        </w:rPr>
        <w:t xml:space="preserve">Zapojením rodičů se zvýšila </w:t>
      </w:r>
      <w:r w:rsidRPr="006C1FEA">
        <w:rPr>
          <w:rStyle w:val="s1"/>
          <w:rFonts w:ascii="Aptos" w:hAnsi="Aptos"/>
          <w:b/>
          <w:bCs/>
        </w:rPr>
        <w:t>provázanost mezi školou a rodinou</w:t>
      </w:r>
      <w:r w:rsidRPr="006C1FEA">
        <w:rPr>
          <w:rFonts w:ascii="Aptos" w:hAnsi="Aptos"/>
        </w:rPr>
        <w:t xml:space="preserve"> a zlepšila</w:t>
      </w:r>
      <w:r w:rsidR="006F1A57">
        <w:rPr>
          <w:rFonts w:ascii="Aptos" w:hAnsi="Aptos"/>
        </w:rPr>
        <w:t xml:space="preserve"> </w:t>
      </w:r>
      <w:r w:rsidRPr="006C1FEA">
        <w:rPr>
          <w:rFonts w:ascii="Aptos" w:hAnsi="Aptos"/>
        </w:rPr>
        <w:t>komunikace mezi oběma prostředími.</w:t>
      </w:r>
    </w:p>
    <w:p w14:paraId="61BB660A" w14:textId="77777777" w:rsidR="006C1FEA" w:rsidRPr="006C1FEA" w:rsidRDefault="006C1FEA" w:rsidP="006C1FEA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6C1FEA">
        <w:rPr>
          <w:rFonts w:ascii="Aptos" w:hAnsi="Aptos"/>
        </w:rPr>
        <w:t xml:space="preserve">Realizace implementačních aktivit přinesla množství praktických zkušeností a podnětů, které jsou využitelné pro </w:t>
      </w:r>
      <w:r w:rsidRPr="006C1FEA">
        <w:rPr>
          <w:rStyle w:val="s1"/>
          <w:rFonts w:ascii="Aptos" w:hAnsi="Aptos"/>
          <w:b/>
          <w:bCs/>
        </w:rPr>
        <w:t>aktualizaci akčního plánu a tvorbu navazujícího projektu</w:t>
      </w:r>
      <w:r w:rsidRPr="006C1FEA">
        <w:rPr>
          <w:rFonts w:ascii="Aptos" w:hAnsi="Aptos"/>
        </w:rPr>
        <w:t>.</w:t>
      </w:r>
    </w:p>
    <w:p w14:paraId="6D468AFC" w14:textId="77777777" w:rsidR="006C1FEA" w:rsidRPr="006C1FEA" w:rsidRDefault="006C1FEA" w:rsidP="006C1FEA">
      <w:pPr>
        <w:pStyle w:val="p1"/>
        <w:numPr>
          <w:ilvl w:val="0"/>
          <w:numId w:val="78"/>
        </w:numPr>
        <w:jc w:val="both"/>
        <w:rPr>
          <w:rFonts w:ascii="Aptos" w:hAnsi="Aptos"/>
        </w:rPr>
      </w:pPr>
      <w:r w:rsidRPr="006C1FEA">
        <w:rPr>
          <w:rFonts w:ascii="Aptos" w:hAnsi="Aptos"/>
        </w:rPr>
        <w:t>Školy i zřizovatelé získali konkrétní ukázky funkčních opatření, která lze dále rozvíjet a šířit.</w:t>
      </w:r>
    </w:p>
    <w:p w14:paraId="41EBA9C2" w14:textId="77777777" w:rsidR="00F17E60" w:rsidRDefault="00F17E60" w:rsidP="00F17E60">
      <w:pPr>
        <w:pStyle w:val="p1"/>
        <w:rPr>
          <w:rFonts w:ascii="Aptos" w:hAnsi="Aptos"/>
          <w:b/>
          <w:bCs/>
        </w:rPr>
      </w:pPr>
      <w:r w:rsidRPr="00B641B2">
        <w:rPr>
          <w:rFonts w:ascii="Aptos" w:hAnsi="Aptos"/>
          <w:b/>
          <w:bCs/>
        </w:rPr>
        <w:t>Bariéry/limity:</w:t>
      </w:r>
    </w:p>
    <w:p w14:paraId="08DC4E66" w14:textId="77777777" w:rsidR="00F17E60" w:rsidRPr="006B30B0" w:rsidRDefault="00F17E60" w:rsidP="00F17E60">
      <w:pPr>
        <w:pStyle w:val="p1"/>
        <w:numPr>
          <w:ilvl w:val="0"/>
          <w:numId w:val="91"/>
        </w:numPr>
        <w:jc w:val="both"/>
        <w:rPr>
          <w:rFonts w:ascii="Aptos" w:hAnsi="Aptos"/>
        </w:rPr>
      </w:pPr>
      <w:r w:rsidRPr="006B30B0">
        <w:rPr>
          <w:rFonts w:ascii="Aptos" w:hAnsi="Aptos"/>
          <w:b/>
          <w:bCs/>
        </w:rPr>
        <w:t>Časová a organizační náročnost realizace 27 aktivit</w:t>
      </w:r>
    </w:p>
    <w:p w14:paraId="06B84725" w14:textId="77777777" w:rsidR="00F17E60" w:rsidRDefault="00F17E60" w:rsidP="00F17E60">
      <w:pPr>
        <w:pStyle w:val="p1"/>
        <w:numPr>
          <w:ilvl w:val="1"/>
          <w:numId w:val="91"/>
        </w:numPr>
        <w:jc w:val="both"/>
        <w:rPr>
          <w:rFonts w:ascii="Aptos" w:hAnsi="Aptos"/>
        </w:rPr>
      </w:pPr>
      <w:r w:rsidRPr="006B30B0">
        <w:rPr>
          <w:rFonts w:ascii="Aptos" w:hAnsi="Aptos"/>
        </w:rPr>
        <w:t>Souběh akcí pro různé cílové skupiny (pedagogové, žáci, rodiče) vyžadoval vysokou míru koordinace.</w:t>
      </w:r>
    </w:p>
    <w:p w14:paraId="668E10BC" w14:textId="1A46FC75" w:rsidR="00F17E60" w:rsidRPr="006B30B0" w:rsidRDefault="00F17E60" w:rsidP="00F17E60">
      <w:pPr>
        <w:pStyle w:val="p1"/>
        <w:numPr>
          <w:ilvl w:val="0"/>
          <w:numId w:val="91"/>
        </w:numPr>
        <w:jc w:val="both"/>
        <w:rPr>
          <w:rFonts w:ascii="Aptos" w:hAnsi="Aptos"/>
        </w:rPr>
      </w:pPr>
      <w:r w:rsidRPr="007734DB">
        <w:rPr>
          <w:rFonts w:ascii="Aptos" w:hAnsi="Aptos"/>
          <w:b/>
          <w:bCs/>
        </w:rPr>
        <w:t>Omezena kapacita při realizování některých aktivit,</w:t>
      </w:r>
      <w:r>
        <w:rPr>
          <w:rFonts w:ascii="Aptos" w:hAnsi="Aptos"/>
        </w:rPr>
        <w:t xml:space="preserve"> kdy např. zájem dětí a žáků o některé aktivity převyšoval možnou kapacitu</w:t>
      </w:r>
      <w:r w:rsidR="007A16CC">
        <w:rPr>
          <w:rFonts w:ascii="Aptos" w:hAnsi="Aptos"/>
        </w:rPr>
        <w:t>.</w:t>
      </w:r>
    </w:p>
    <w:p w14:paraId="3211653A" w14:textId="77777777" w:rsidR="00BA1C05" w:rsidRDefault="00BA1C05" w:rsidP="00771707">
      <w:pPr>
        <w:jc w:val="both"/>
        <w:rPr>
          <w:rFonts w:ascii="Aptos" w:hAnsi="Aptos"/>
        </w:rPr>
      </w:pPr>
    </w:p>
    <w:p w14:paraId="2736A5A1" w14:textId="77777777" w:rsidR="00BA1C05" w:rsidRDefault="00BA1C05" w:rsidP="00771707">
      <w:pPr>
        <w:jc w:val="both"/>
        <w:rPr>
          <w:rFonts w:ascii="Aptos" w:hAnsi="Aptos"/>
        </w:rPr>
      </w:pPr>
    </w:p>
    <w:p w14:paraId="2D1E3813" w14:textId="77777777" w:rsidR="00BA1C05" w:rsidRDefault="00BA1C05" w:rsidP="00771707">
      <w:pPr>
        <w:jc w:val="both"/>
        <w:rPr>
          <w:rFonts w:ascii="Aptos" w:hAnsi="Aptos"/>
        </w:rPr>
      </w:pPr>
    </w:p>
    <w:p w14:paraId="02F4DD54" w14:textId="77777777" w:rsidR="00015F06" w:rsidRDefault="00015F06" w:rsidP="00771707">
      <w:pPr>
        <w:jc w:val="both"/>
        <w:rPr>
          <w:rFonts w:ascii="Aptos" w:hAnsi="Aptos"/>
        </w:rPr>
      </w:pPr>
    </w:p>
    <w:p w14:paraId="30161249" w14:textId="77777777" w:rsidR="00015F06" w:rsidRDefault="00015F06" w:rsidP="00771707">
      <w:pPr>
        <w:jc w:val="both"/>
        <w:rPr>
          <w:rFonts w:ascii="Aptos" w:hAnsi="Aptos"/>
        </w:rPr>
      </w:pPr>
    </w:p>
    <w:p w14:paraId="747E4CF2" w14:textId="77777777" w:rsidR="00015F06" w:rsidRDefault="00015F06" w:rsidP="00771707">
      <w:pPr>
        <w:jc w:val="both"/>
        <w:rPr>
          <w:rFonts w:ascii="Aptos" w:hAnsi="Aptos"/>
        </w:rPr>
      </w:pPr>
    </w:p>
    <w:p w14:paraId="338BA522" w14:textId="77777777" w:rsidR="00015F06" w:rsidRDefault="00015F06" w:rsidP="00771707">
      <w:pPr>
        <w:jc w:val="both"/>
        <w:rPr>
          <w:rFonts w:ascii="Aptos" w:hAnsi="Aptos"/>
        </w:rPr>
      </w:pPr>
    </w:p>
    <w:p w14:paraId="2C44E292" w14:textId="7C557F87" w:rsidR="00F17E60" w:rsidRDefault="00F17E60" w:rsidP="0004418F">
      <w:pPr>
        <w:rPr>
          <w:rFonts w:ascii="Aptos" w:hAnsi="Aptos"/>
          <w:b/>
          <w:bCs/>
          <w:color w:val="002060"/>
        </w:rPr>
      </w:pPr>
      <w:r w:rsidRPr="0004418F">
        <w:rPr>
          <w:rFonts w:ascii="Aptos" w:hAnsi="Aptos"/>
          <w:b/>
          <w:bCs/>
          <w:color w:val="002060"/>
        </w:rPr>
        <w:lastRenderedPageBreak/>
        <w:t>Shrnující zhodnocení dopadů/přínosů, bariér a doporučení</w:t>
      </w:r>
    </w:p>
    <w:p w14:paraId="6F0B821D" w14:textId="77777777" w:rsidR="0004418F" w:rsidRPr="0004418F" w:rsidRDefault="0004418F" w:rsidP="0004418F">
      <w:pPr>
        <w:rPr>
          <w:rFonts w:ascii="Aptos" w:hAnsi="Aptos"/>
          <w:b/>
          <w:bCs/>
          <w:color w:val="002060"/>
        </w:rPr>
      </w:pPr>
    </w:p>
    <w:p w14:paraId="559197FC" w14:textId="469DBC12" w:rsidR="00605805" w:rsidRPr="0004418F" w:rsidRDefault="00605805" w:rsidP="0004418F">
      <w:pPr>
        <w:rPr>
          <w:rFonts w:ascii="Aptos" w:hAnsi="Aptos"/>
          <w:b/>
          <w:bCs/>
        </w:rPr>
      </w:pPr>
      <w:r w:rsidRPr="0004418F">
        <w:rPr>
          <w:rFonts w:ascii="Aptos" w:hAnsi="Aptos"/>
          <w:b/>
          <w:bCs/>
        </w:rPr>
        <w:t>Celkové zhodnocení dopadů projektu MAP IV</w:t>
      </w:r>
    </w:p>
    <w:p w14:paraId="4D808EB7" w14:textId="77777777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Fonts w:ascii="Aptos" w:hAnsi="Aptos"/>
        </w:rPr>
        <w:t>Projekt MAP IV v území MČ Praha 22 významně přispěl k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posílení partnerství mezi školami, zřizovateli a dalšími subjekty</w:t>
      </w:r>
      <w:r w:rsidRPr="00771707">
        <w:rPr>
          <w:rFonts w:ascii="Aptos" w:hAnsi="Aptos"/>
        </w:rPr>
        <w:t>, ke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zkvalitnění plánovacích procesů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Fonts w:ascii="Aptos" w:hAnsi="Aptos"/>
        </w:rPr>
        <w:t>a k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praktickému dopadu na pedagogickou praxi i rodiče dětí</w:t>
      </w:r>
      <w:r w:rsidRPr="00771707">
        <w:rPr>
          <w:rFonts w:ascii="Aptos" w:hAnsi="Aptos"/>
        </w:rPr>
        <w:t>.</w:t>
      </w:r>
      <w:r w:rsidRPr="00771707">
        <w:rPr>
          <w:rFonts w:ascii="Aptos" w:hAnsi="Aptos"/>
        </w:rPr>
        <w:br/>
        <w:t>Díky kombinaci řízení, evaluace, rozvoje MAP a implementace akčních plánů vznikl</w:t>
      </w:r>
      <w:r w:rsidRPr="00771707">
        <w:rPr>
          <w:rStyle w:val="apple-converted-space"/>
          <w:rFonts w:ascii="Aptos" w:hAnsi="Aptos"/>
        </w:rPr>
        <w:t> </w:t>
      </w:r>
      <w:r w:rsidRPr="00771707">
        <w:rPr>
          <w:rStyle w:val="Siln"/>
          <w:rFonts w:ascii="Aptos" w:hAnsi="Aptos"/>
        </w:rPr>
        <w:t>funkční, udržitelný ekosystém spolupráce ve vzdělávání</w:t>
      </w:r>
      <w:r w:rsidRPr="00771707">
        <w:rPr>
          <w:rFonts w:ascii="Aptos" w:hAnsi="Aptos"/>
        </w:rPr>
        <w:t>.</w:t>
      </w:r>
    </w:p>
    <w:p w14:paraId="57EFD919" w14:textId="77777777" w:rsidR="00605805" w:rsidRPr="00771707" w:rsidRDefault="00605805" w:rsidP="00771707">
      <w:pPr>
        <w:pStyle w:val="Normlnweb"/>
        <w:jc w:val="both"/>
        <w:rPr>
          <w:rFonts w:ascii="Aptos" w:hAnsi="Aptos"/>
        </w:rPr>
      </w:pPr>
      <w:r w:rsidRPr="00771707">
        <w:rPr>
          <w:rFonts w:ascii="Aptos" w:hAnsi="Aptos"/>
        </w:rPr>
        <w:t>Klíčové přínosy:</w:t>
      </w:r>
    </w:p>
    <w:p w14:paraId="27686D06" w14:textId="77777777" w:rsidR="00605805" w:rsidRPr="00771707" w:rsidRDefault="00605805" w:rsidP="00771707">
      <w:pPr>
        <w:pStyle w:val="Normlnweb"/>
        <w:numPr>
          <w:ilvl w:val="0"/>
          <w:numId w:val="66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zvýšení kvality plánování a strategického řízení vzdělávání,</w:t>
      </w:r>
    </w:p>
    <w:p w14:paraId="6C2B49F5" w14:textId="77777777" w:rsidR="00605805" w:rsidRPr="00771707" w:rsidRDefault="00605805" w:rsidP="00771707">
      <w:pPr>
        <w:pStyle w:val="Normlnweb"/>
        <w:numPr>
          <w:ilvl w:val="0"/>
          <w:numId w:val="66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podpora profesního rozvoje pedagogů,</w:t>
      </w:r>
    </w:p>
    <w:p w14:paraId="53C1207B" w14:textId="77777777" w:rsidR="00605805" w:rsidRPr="00771707" w:rsidRDefault="00605805" w:rsidP="00771707">
      <w:pPr>
        <w:pStyle w:val="Normlnweb"/>
        <w:numPr>
          <w:ilvl w:val="0"/>
          <w:numId w:val="66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posílení rovnosti příležitostí a podpory přechodů mezi stupni,</w:t>
      </w:r>
    </w:p>
    <w:p w14:paraId="3307FEDA" w14:textId="77777777" w:rsidR="00605805" w:rsidRPr="00771707" w:rsidRDefault="00605805" w:rsidP="00771707">
      <w:pPr>
        <w:pStyle w:val="Normlnweb"/>
        <w:numPr>
          <w:ilvl w:val="0"/>
          <w:numId w:val="66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rozvoj komunikačních a koordinačních struktur v území,</w:t>
      </w:r>
    </w:p>
    <w:p w14:paraId="54C8C7D0" w14:textId="77777777" w:rsidR="00605805" w:rsidRPr="00771707" w:rsidRDefault="00605805" w:rsidP="00771707">
      <w:pPr>
        <w:pStyle w:val="Normlnweb"/>
        <w:numPr>
          <w:ilvl w:val="0"/>
          <w:numId w:val="66"/>
        </w:numPr>
        <w:jc w:val="both"/>
        <w:rPr>
          <w:rFonts w:ascii="Aptos" w:hAnsi="Aptos"/>
        </w:rPr>
      </w:pPr>
      <w:r w:rsidRPr="00771707">
        <w:rPr>
          <w:rFonts w:ascii="Aptos" w:hAnsi="Aptos"/>
        </w:rPr>
        <w:t>zvýšení povědomí veřejnosti o vzdělávání a významu spolupráce.</w:t>
      </w:r>
    </w:p>
    <w:p w14:paraId="3FB4093A" w14:textId="77777777" w:rsidR="00F17E60" w:rsidRPr="0004418F" w:rsidRDefault="00F17E60" w:rsidP="0004418F">
      <w:pPr>
        <w:rPr>
          <w:rFonts w:ascii="Aptos" w:hAnsi="Aptos"/>
          <w:b/>
          <w:bCs/>
        </w:rPr>
      </w:pPr>
      <w:r w:rsidRPr="0004418F">
        <w:rPr>
          <w:rFonts w:ascii="Aptos" w:hAnsi="Aptos"/>
          <w:b/>
          <w:bCs/>
        </w:rPr>
        <w:t>Celkové shrnutí bariér napříč aktivitami</w:t>
      </w:r>
    </w:p>
    <w:p w14:paraId="21CB393A" w14:textId="23D61C90" w:rsidR="00F17E60" w:rsidRPr="00F17E60" w:rsidRDefault="00F17E60" w:rsidP="00F17E60">
      <w:pPr>
        <w:pStyle w:val="p1"/>
        <w:jc w:val="both"/>
        <w:rPr>
          <w:rFonts w:ascii="Aptos" w:hAnsi="Aptos"/>
        </w:rPr>
      </w:pPr>
      <w:r w:rsidRPr="00F17E60">
        <w:rPr>
          <w:rFonts w:ascii="Aptos" w:hAnsi="Aptos"/>
        </w:rPr>
        <w:t xml:space="preserve">Při realizaci projektu se projevily zejména </w:t>
      </w:r>
      <w:r w:rsidRPr="00F17E60">
        <w:rPr>
          <w:rStyle w:val="s1"/>
          <w:rFonts w:ascii="Aptos" w:hAnsi="Aptos"/>
          <w:b/>
          <w:bCs/>
        </w:rPr>
        <w:t>kapacitní, časové a organizační bariéry</w:t>
      </w:r>
      <w:r w:rsidRPr="00F17E60">
        <w:rPr>
          <w:rFonts w:ascii="Aptos" w:hAnsi="Aptos"/>
        </w:rPr>
        <w:t xml:space="preserve">, které jsou pro dlouhodobé a síťově řízené projekty typické. </w:t>
      </w:r>
      <w:r w:rsidRPr="00F17E60">
        <w:rPr>
          <w:rStyle w:val="s2"/>
          <w:rFonts w:ascii="Aptos" w:hAnsi="Aptos"/>
          <w:color w:val="0E0E0E"/>
        </w:rPr>
        <w:t xml:space="preserve">Hlavní bariéry projektu MAP IV se týkaly především </w:t>
      </w:r>
      <w:r w:rsidRPr="00F17E60">
        <w:rPr>
          <w:rFonts w:ascii="Aptos" w:hAnsi="Aptos"/>
          <w:b/>
          <w:bCs/>
          <w:color w:val="0E0E0E"/>
        </w:rPr>
        <w:t xml:space="preserve">personálních kapacit a časové náročnosti. </w:t>
      </w:r>
      <w:r w:rsidRPr="00F17E60">
        <w:rPr>
          <w:rFonts w:ascii="Aptos" w:hAnsi="Aptos"/>
          <w:color w:val="0E0E0E"/>
        </w:rPr>
        <w:t xml:space="preserve">Společným limitem bylo také </w:t>
      </w:r>
      <w:r w:rsidRPr="00F17E60">
        <w:rPr>
          <w:rStyle w:val="s3"/>
          <w:rFonts w:ascii="Aptos" w:hAnsi="Aptos"/>
          <w:b/>
          <w:bCs/>
          <w:color w:val="0E0E0E"/>
        </w:rPr>
        <w:t>vysoké administrativní zatížení</w:t>
      </w:r>
      <w:r w:rsidRPr="00F17E60">
        <w:rPr>
          <w:rFonts w:ascii="Aptos" w:hAnsi="Aptos"/>
          <w:color w:val="0E0E0E"/>
        </w:rPr>
        <w:t xml:space="preserve"> a obtížnost měřit kvalitativní dopady (např. zlepšení spolupráce či posílení kompetencí).</w:t>
      </w:r>
      <w:r w:rsidRPr="00F17E60">
        <w:rPr>
          <w:rFonts w:ascii="Aptos" w:hAnsi="Aptos"/>
        </w:rPr>
        <w:t xml:space="preserve"> </w:t>
      </w:r>
      <w:r w:rsidRPr="00F17E60">
        <w:rPr>
          <w:rStyle w:val="s1"/>
          <w:rFonts w:ascii="Aptos" w:hAnsi="Aptos"/>
        </w:rPr>
        <w:t xml:space="preserve">Navzdory těmto limitům projekt MAP IV prokázal schopnost </w:t>
      </w:r>
      <w:r w:rsidRPr="00F17E60">
        <w:rPr>
          <w:rFonts w:ascii="Aptos" w:hAnsi="Aptos"/>
          <w:b/>
          <w:bCs/>
        </w:rPr>
        <w:t>efektivně reagovat na překážky, adaptovat procesy a udržet kvalitu i kontinuitu činností</w:t>
      </w:r>
      <w:r w:rsidRPr="00F17E60">
        <w:rPr>
          <w:rStyle w:val="s1"/>
          <w:rFonts w:ascii="Aptos" w:hAnsi="Aptos"/>
        </w:rPr>
        <w:t>.</w:t>
      </w:r>
    </w:p>
    <w:p w14:paraId="4844D2A4" w14:textId="7FBD2F89" w:rsidR="00605805" w:rsidRPr="0004418F" w:rsidRDefault="00605805" w:rsidP="0004418F">
      <w:pPr>
        <w:rPr>
          <w:rFonts w:ascii="Aptos" w:hAnsi="Aptos"/>
          <w:b/>
          <w:bCs/>
        </w:rPr>
      </w:pPr>
      <w:r w:rsidRPr="0004418F">
        <w:rPr>
          <w:rFonts w:ascii="Aptos" w:hAnsi="Aptos"/>
          <w:b/>
          <w:bCs/>
        </w:rPr>
        <w:t>Závěrečné doporučení (manažerské vzkazy do budoucna)</w:t>
      </w:r>
    </w:p>
    <w:p w14:paraId="1EEE9074" w14:textId="3B836D37" w:rsidR="00605805" w:rsidRPr="00F17E60" w:rsidRDefault="00605805" w:rsidP="00771707">
      <w:pPr>
        <w:jc w:val="both"/>
        <w:rPr>
          <w:rFonts w:ascii="Aptos" w:hAnsi="Aptos"/>
        </w:rPr>
      </w:pPr>
    </w:p>
    <w:p w14:paraId="28172695" w14:textId="77777777" w:rsidR="00CD626E" w:rsidRPr="00F17E60" w:rsidRDefault="00CD626E" w:rsidP="006521C9">
      <w:pPr>
        <w:jc w:val="both"/>
        <w:rPr>
          <w:rFonts w:ascii="Aptos" w:hAnsi="Aptos"/>
          <w:color w:val="0E0E0E"/>
        </w:rPr>
      </w:pPr>
      <w:r w:rsidRPr="00F17E60">
        <w:rPr>
          <w:rFonts w:ascii="Aptos" w:hAnsi="Aptos"/>
          <w:color w:val="0E0E0E"/>
        </w:rPr>
        <w:t>Projekt MAP IV v území MČ Praha 22 byl realizován v souladu s cíli výzvy a navázal na úspěšně nastavené procesy z předchozích etap. Došlo k posílení komunikace mezi aktéry vzdělávání, rozšíření témat pracovních skupin a zlepšení participace škol.</w:t>
      </w:r>
    </w:p>
    <w:p w14:paraId="1B2FDD53" w14:textId="0F4AE5D1" w:rsidR="00CD626E" w:rsidRPr="00F17E60" w:rsidRDefault="00CD626E" w:rsidP="006521C9">
      <w:pPr>
        <w:jc w:val="both"/>
        <w:rPr>
          <w:rFonts w:ascii="Aptos" w:hAnsi="Aptos"/>
          <w:color w:val="0E0E0E"/>
        </w:rPr>
      </w:pPr>
      <w:r w:rsidRPr="00F17E60">
        <w:rPr>
          <w:rFonts w:ascii="Aptos" w:hAnsi="Aptos"/>
          <w:color w:val="0E0E0E"/>
        </w:rPr>
        <w:t>Doporučením do budoucna je dále zajistit větší kontinuitu zapojení škol a podpořit sdílení příkladů dobré praxe napříč územím.</w:t>
      </w:r>
    </w:p>
    <w:p w14:paraId="164A7FAA" w14:textId="165FBDAE" w:rsidR="00CD626E" w:rsidRPr="00F17E60" w:rsidRDefault="00CD626E" w:rsidP="006521C9">
      <w:pPr>
        <w:jc w:val="both"/>
        <w:rPr>
          <w:rStyle w:val="s1"/>
          <w:rFonts w:ascii="Aptos" w:hAnsi="Aptos"/>
        </w:rPr>
      </w:pPr>
    </w:p>
    <w:p w14:paraId="10A6E505" w14:textId="77777777" w:rsidR="00F17E60" w:rsidRPr="00F17E60" w:rsidRDefault="00F17E60" w:rsidP="006521C9">
      <w:pPr>
        <w:jc w:val="both"/>
        <w:rPr>
          <w:rFonts w:ascii="Aptos" w:hAnsi="Aptos"/>
          <w:color w:val="0E0E0E"/>
        </w:rPr>
      </w:pPr>
      <w:r w:rsidRPr="00F17E60">
        <w:rPr>
          <w:rFonts w:ascii="Aptos" w:hAnsi="Aptos"/>
          <w:color w:val="0E0E0E"/>
        </w:rPr>
        <w:t xml:space="preserve">Projekt MAP IV potvrdil, že kvalita vzdělávání v MČ Praha 22 nestojí na jednotlivých aktivitách, ale na </w:t>
      </w:r>
      <w:r w:rsidRPr="00F17E60">
        <w:rPr>
          <w:rStyle w:val="s1"/>
          <w:rFonts w:ascii="Aptos" w:hAnsi="Aptos"/>
          <w:b/>
          <w:bCs/>
          <w:color w:val="0E0E0E"/>
        </w:rPr>
        <w:t>spolupráci, důvěře a společné vizi</w:t>
      </w:r>
      <w:r w:rsidRPr="00F17E60">
        <w:rPr>
          <w:rFonts w:ascii="Aptos" w:hAnsi="Aptos"/>
          <w:color w:val="0E0E0E"/>
        </w:rPr>
        <w:t>.</w:t>
      </w:r>
    </w:p>
    <w:p w14:paraId="6DACA33E" w14:textId="77777777" w:rsidR="00F17E60" w:rsidRPr="00F17E60" w:rsidRDefault="00F17E60" w:rsidP="006521C9">
      <w:pPr>
        <w:jc w:val="both"/>
        <w:rPr>
          <w:rFonts w:ascii="Aptos" w:hAnsi="Aptos"/>
          <w:color w:val="0E0E0E"/>
        </w:rPr>
      </w:pPr>
      <w:r w:rsidRPr="00F17E60">
        <w:rPr>
          <w:rFonts w:ascii="Aptos" w:hAnsi="Aptos"/>
          <w:color w:val="0E0E0E"/>
        </w:rPr>
        <w:t xml:space="preserve">Budoucí rozvoj by měl stavět na principech </w:t>
      </w:r>
      <w:r w:rsidRPr="00F17E60">
        <w:rPr>
          <w:rStyle w:val="s1"/>
          <w:rFonts w:ascii="Aptos" w:hAnsi="Aptos"/>
          <w:b/>
          <w:bCs/>
          <w:color w:val="0E0E0E"/>
        </w:rPr>
        <w:t>udržitelnosti, rovnosti a otevřené participace</w:t>
      </w:r>
      <w:r w:rsidRPr="00F17E60">
        <w:rPr>
          <w:rFonts w:ascii="Aptos" w:hAnsi="Aptos"/>
          <w:color w:val="0E0E0E"/>
        </w:rPr>
        <w:t xml:space="preserve"> – tedy na tom, že každé dítě má mít možnost naplno rozvinout svůj potenciál a každá škola má mít podmínky k tomu, aby tuto možnost mohla zajistit.</w:t>
      </w:r>
    </w:p>
    <w:p w14:paraId="2B8B9585" w14:textId="77777777" w:rsidR="00015F06" w:rsidRDefault="00015F06" w:rsidP="00457824">
      <w:pPr>
        <w:jc w:val="both"/>
        <w:rPr>
          <w:rStyle w:val="s2"/>
          <w:rFonts w:ascii="Aptos" w:hAnsi="Aptos"/>
          <w:color w:val="0E0E0E"/>
        </w:rPr>
      </w:pPr>
    </w:p>
    <w:p w14:paraId="2F144CEB" w14:textId="475F3BF2" w:rsidR="00CD626E" w:rsidRPr="00457824" w:rsidRDefault="00F17E60" w:rsidP="00457824">
      <w:pPr>
        <w:jc w:val="both"/>
        <w:rPr>
          <w:rFonts w:ascii="Aptos" w:hAnsi="Aptos"/>
          <w:color w:val="0E0E0E"/>
        </w:rPr>
      </w:pPr>
      <w:r w:rsidRPr="00F17E60">
        <w:rPr>
          <w:rStyle w:val="s2"/>
          <w:rFonts w:ascii="Aptos" w:hAnsi="Aptos"/>
          <w:color w:val="0E0E0E"/>
        </w:rPr>
        <w:t xml:space="preserve">MAP Praha 22 tak může být i v dalších letech symbolem </w:t>
      </w:r>
      <w:r w:rsidRPr="00F17E60">
        <w:rPr>
          <w:rFonts w:ascii="Aptos" w:hAnsi="Aptos"/>
          <w:b/>
          <w:bCs/>
          <w:color w:val="0E0E0E"/>
        </w:rPr>
        <w:t>propojeného, spravedlivého a učícího se vzdělávacího ekosystému</w:t>
      </w:r>
      <w:r w:rsidRPr="00F17E60">
        <w:rPr>
          <w:rStyle w:val="s2"/>
          <w:rFonts w:ascii="Aptos" w:hAnsi="Aptos"/>
          <w:color w:val="0E0E0E"/>
        </w:rPr>
        <w:t>.</w:t>
      </w:r>
    </w:p>
    <w:p w14:paraId="2B5A2E61" w14:textId="37526A7A" w:rsidR="00864979" w:rsidRPr="009354DE" w:rsidRDefault="00864979" w:rsidP="001A0AED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3" w:name="_Toc211875823"/>
      <w:r w:rsidRPr="009354DE">
        <w:rPr>
          <w:rFonts w:ascii="Aptos" w:hAnsi="Aptos"/>
          <w:color w:val="002060"/>
          <w:sz w:val="32"/>
          <w:szCs w:val="32"/>
        </w:rPr>
        <w:lastRenderedPageBreak/>
        <w:t>Představení projektu MAP</w:t>
      </w:r>
      <w:r w:rsidR="00914707">
        <w:rPr>
          <w:rFonts w:ascii="Aptos" w:hAnsi="Aptos"/>
          <w:color w:val="002060"/>
          <w:sz w:val="32"/>
          <w:szCs w:val="32"/>
        </w:rPr>
        <w:t>, k</w:t>
      </w:r>
      <w:r w:rsidRPr="009354DE">
        <w:rPr>
          <w:rFonts w:ascii="Aptos" w:hAnsi="Aptos"/>
          <w:color w:val="002060"/>
          <w:sz w:val="32"/>
          <w:szCs w:val="32"/>
        </w:rPr>
        <w:t>ontext a návaznost na předchozí fáze (MAP I–III)</w:t>
      </w:r>
      <w:bookmarkEnd w:id="3"/>
    </w:p>
    <w:p w14:paraId="3DB2187A" w14:textId="5B23B829" w:rsidR="00864979" w:rsidRPr="00E144E9" w:rsidRDefault="00864979" w:rsidP="00864979">
      <w:pPr>
        <w:spacing w:before="100" w:beforeAutospacing="1" w:after="100" w:afterAutospacing="1" w:line="276" w:lineRule="auto"/>
        <w:jc w:val="both"/>
        <w:rPr>
          <w:rFonts w:ascii="Aptos" w:hAnsi="Aptos"/>
        </w:rPr>
      </w:pPr>
      <w:r w:rsidRPr="00E144E9">
        <w:rPr>
          <w:rFonts w:ascii="Aptos" w:hAnsi="Aptos"/>
          <w:color w:val="000000" w:themeColor="text1"/>
        </w:rPr>
        <w:t xml:space="preserve">Místní akční plán rozvoje vzdělávání (MAP) </w:t>
      </w:r>
      <w:r w:rsidRPr="00E144E9">
        <w:rPr>
          <w:rFonts w:ascii="Aptos" w:hAnsi="Aptos"/>
        </w:rPr>
        <w:t>si klade za cíl</w:t>
      </w:r>
      <w:r w:rsidRPr="00E144E9">
        <w:rPr>
          <w:rFonts w:ascii="Aptos" w:hAnsi="Aptos" w:cs="Calibri"/>
        </w:rPr>
        <w:t xml:space="preserve"> zlepšit kvalitu vzdělávání v mateřských a základních školách tím, že bude </w:t>
      </w:r>
      <w:proofErr w:type="spellStart"/>
      <w:r w:rsidRPr="00E144E9">
        <w:rPr>
          <w:rFonts w:ascii="Aptos" w:hAnsi="Aptos" w:cs="Calibri"/>
        </w:rPr>
        <w:t>podpořena</w:t>
      </w:r>
      <w:proofErr w:type="spellEnd"/>
      <w:r w:rsidRPr="00E144E9">
        <w:rPr>
          <w:rFonts w:ascii="Aptos" w:hAnsi="Aptos" w:cs="Calibri"/>
        </w:rPr>
        <w:t xml:space="preserve"> </w:t>
      </w:r>
      <w:proofErr w:type="spellStart"/>
      <w:r w:rsidRPr="00E144E9">
        <w:rPr>
          <w:rFonts w:ascii="Aptos" w:hAnsi="Aptos" w:cs="Calibri"/>
        </w:rPr>
        <w:t>spolupráce</w:t>
      </w:r>
      <w:proofErr w:type="spellEnd"/>
      <w:r w:rsidRPr="00E144E9">
        <w:rPr>
          <w:rFonts w:ascii="Aptos" w:hAnsi="Aptos" w:cs="Calibri"/>
        </w:rPr>
        <w:t xml:space="preserve"> </w:t>
      </w:r>
      <w:proofErr w:type="spellStart"/>
      <w:r w:rsidRPr="00E144E9">
        <w:rPr>
          <w:rFonts w:ascii="Aptos" w:hAnsi="Aptos" w:cs="Calibri"/>
        </w:rPr>
        <w:t>zřizovatel</w:t>
      </w:r>
      <w:r w:rsidR="00745AEE">
        <w:rPr>
          <w:rFonts w:ascii="Aptos" w:hAnsi="Aptos" w:cs="Calibri"/>
        </w:rPr>
        <w:t>e</w:t>
      </w:r>
      <w:proofErr w:type="spellEnd"/>
      <w:r w:rsidRPr="00E144E9">
        <w:rPr>
          <w:rFonts w:ascii="Aptos" w:hAnsi="Aptos" w:cs="Calibri"/>
        </w:rPr>
        <w:t xml:space="preserve">, </w:t>
      </w:r>
      <w:proofErr w:type="spellStart"/>
      <w:r w:rsidRPr="00E144E9">
        <w:rPr>
          <w:rFonts w:ascii="Aptos" w:hAnsi="Aptos" w:cs="Calibri"/>
        </w:rPr>
        <w:t>škol</w:t>
      </w:r>
      <w:proofErr w:type="spellEnd"/>
      <w:r w:rsidRPr="00E144E9">
        <w:rPr>
          <w:rFonts w:ascii="Aptos" w:hAnsi="Aptos" w:cs="Calibri"/>
        </w:rPr>
        <w:t xml:space="preserve"> a </w:t>
      </w:r>
      <w:proofErr w:type="spellStart"/>
      <w:r w:rsidRPr="00E144E9">
        <w:rPr>
          <w:rFonts w:ascii="Aptos" w:hAnsi="Aptos" w:cs="Calibri"/>
        </w:rPr>
        <w:t>ostatních</w:t>
      </w:r>
      <w:proofErr w:type="spellEnd"/>
      <w:r w:rsidRPr="00E144E9">
        <w:rPr>
          <w:rFonts w:ascii="Aptos" w:hAnsi="Aptos" w:cs="Calibri"/>
        </w:rPr>
        <w:t xml:space="preserve"> aktérů ve vzdělávání, to znamená společné informování, vzdělávání a plánování partnerských aktivit pro následné společné řešení místně specifických problémů a potřeb a vyhodnocení přínosů spolupráce.</w:t>
      </w:r>
    </w:p>
    <w:p w14:paraId="7461E6F8" w14:textId="40EA6B43" w:rsidR="00864979" w:rsidRPr="00E144E9" w:rsidRDefault="00864979" w:rsidP="00864979">
      <w:pPr>
        <w:spacing w:before="100" w:beforeAutospacing="1" w:after="100" w:afterAutospacing="1" w:line="276" w:lineRule="auto"/>
        <w:jc w:val="both"/>
        <w:rPr>
          <w:rFonts w:ascii="Aptos" w:hAnsi="Aptos"/>
        </w:rPr>
      </w:pPr>
      <w:r w:rsidRPr="00E144E9">
        <w:rPr>
          <w:rFonts w:ascii="Aptos" w:hAnsi="Aptos"/>
        </w:rPr>
        <w:t xml:space="preserve">MAP je na území MČ Praha 22 realizován </w:t>
      </w:r>
      <w:r>
        <w:rPr>
          <w:rFonts w:ascii="Aptos" w:hAnsi="Aptos"/>
        </w:rPr>
        <w:t xml:space="preserve">již desátým rokem, </w:t>
      </w:r>
      <w:r w:rsidRPr="00E144E9">
        <w:rPr>
          <w:rFonts w:ascii="Aptos" w:hAnsi="Aptos"/>
        </w:rPr>
        <w:t>od roku 2016 a zde jsou shrnuty cíle jednotlivých projektů, realizovaných v minulosti:</w:t>
      </w:r>
    </w:p>
    <w:p w14:paraId="6AE6B273" w14:textId="77777777" w:rsidR="00864979" w:rsidRPr="00E144E9" w:rsidRDefault="00864979" w:rsidP="00864979">
      <w:pPr>
        <w:spacing w:line="276" w:lineRule="auto"/>
        <w:jc w:val="both"/>
        <w:rPr>
          <w:rFonts w:ascii="Aptos" w:hAnsi="Aptos" w:cstheme="minorHAnsi"/>
          <w:u w:val="single"/>
        </w:rPr>
      </w:pPr>
      <w:r w:rsidRPr="00E144E9">
        <w:rPr>
          <w:rFonts w:ascii="Aptos" w:hAnsi="Aptos" w:cstheme="minorHAnsi"/>
          <w:u w:val="single"/>
        </w:rPr>
        <w:t>Shrnutí jednotlivých období a cílů MAP, které byly realizovány na území MČ Praha 22</w:t>
      </w:r>
      <w:r w:rsidRPr="00E144E9">
        <w:rPr>
          <w:rStyle w:val="Znakapoznpodarou"/>
          <w:rFonts w:ascii="Aptos" w:hAnsi="Aptos" w:cstheme="minorHAnsi"/>
          <w:u w:val="single"/>
        </w:rPr>
        <w:footnoteReference w:id="2"/>
      </w:r>
      <w:r w:rsidRPr="00E144E9">
        <w:rPr>
          <w:rFonts w:ascii="Aptos" w:hAnsi="Aptos" w:cstheme="minorHAnsi"/>
          <w:u w:val="single"/>
        </w:rPr>
        <w:t>:</w:t>
      </w:r>
    </w:p>
    <w:p w14:paraId="2F58D772" w14:textId="77777777" w:rsidR="00864979" w:rsidRPr="00E144E9" w:rsidRDefault="00864979" w:rsidP="00864979">
      <w:pPr>
        <w:spacing w:line="276" w:lineRule="auto"/>
        <w:jc w:val="both"/>
        <w:rPr>
          <w:rFonts w:ascii="Aptos" w:hAnsi="Aptos" w:cstheme="minorHAnsi"/>
        </w:rPr>
      </w:pPr>
    </w:p>
    <w:p w14:paraId="7E4DF904" w14:textId="77777777" w:rsidR="00864979" w:rsidRPr="00E144E9" w:rsidRDefault="00864979" w:rsidP="00864979">
      <w:pPr>
        <w:pStyle w:val="Bezmezer"/>
        <w:spacing w:line="276" w:lineRule="auto"/>
        <w:rPr>
          <w:rFonts w:ascii="Aptos" w:hAnsi="Aptos" w:cstheme="minorHAnsi"/>
          <w:b/>
          <w:bCs/>
          <w:sz w:val="24"/>
          <w:szCs w:val="24"/>
        </w:rPr>
      </w:pPr>
      <w:r w:rsidRPr="00E144E9">
        <w:rPr>
          <w:rFonts w:ascii="Aptos" w:hAnsi="Aptos" w:cstheme="minorHAnsi"/>
          <w:b/>
          <w:bCs/>
          <w:sz w:val="24"/>
          <w:szCs w:val="24"/>
        </w:rPr>
        <w:t>MAP (období 5/2016 - 4/2018)</w:t>
      </w:r>
    </w:p>
    <w:p w14:paraId="10570F09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sz w:val="24"/>
          <w:szCs w:val="24"/>
        </w:rPr>
      </w:pPr>
      <w:r w:rsidRPr="00717BC7">
        <w:rPr>
          <w:rFonts w:ascii="Aptos" w:hAnsi="Aptos" w:cstheme="minorHAnsi"/>
          <w:b/>
          <w:bCs/>
          <w:sz w:val="24"/>
          <w:szCs w:val="24"/>
        </w:rPr>
        <w:t>Cíl MAP I:</w:t>
      </w:r>
      <w:r w:rsidRPr="00E144E9">
        <w:rPr>
          <w:rFonts w:ascii="Aptos" w:hAnsi="Aptos" w:cstheme="minorHAnsi"/>
          <w:sz w:val="24"/>
          <w:szCs w:val="24"/>
        </w:rPr>
        <w:t xml:space="preserve"> Cílem projektu bylo zvýšení kvality vzdělávání v MŠ a ZŠ na území SO Praha 22, podpora spolupráce různých zřizovatelů, škol a aktérů v oblasti formálního či neformálního vzdělávání, včetně rodičů dětí a žáků a získání dotací v oblasti školství.</w:t>
      </w:r>
    </w:p>
    <w:p w14:paraId="76E8740E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 w:themeShade="80"/>
          <w:sz w:val="24"/>
          <w:szCs w:val="24"/>
        </w:rPr>
      </w:pPr>
    </w:p>
    <w:p w14:paraId="4EB9283C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</w:pPr>
      <w:r w:rsidRPr="00E144E9"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  <w:t>MAP II (období 7/2018 - 6/2022)</w:t>
      </w:r>
    </w:p>
    <w:p w14:paraId="304955E6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 w:themeShade="80"/>
          <w:sz w:val="24"/>
          <w:szCs w:val="24"/>
        </w:rPr>
      </w:pPr>
      <w:r w:rsidRPr="00717BC7"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  <w:t>Cíl MAP II:</w:t>
      </w:r>
      <w:r w:rsidRPr="00E144E9"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 Cílem projektu bylo pokračování a prohloubení partnerství a spolupráce aktérů ve vzdělávání nastavených během realizace MAP I. Během projektu do</w:t>
      </w:r>
      <w:r>
        <w:rPr>
          <w:rFonts w:ascii="Aptos" w:hAnsi="Aptos" w:cstheme="minorHAnsi"/>
          <w:color w:val="000000" w:themeColor="text1" w:themeShade="80"/>
          <w:sz w:val="24"/>
          <w:szCs w:val="24"/>
        </w:rPr>
        <w:t>šlo</w:t>
      </w:r>
      <w:r w:rsidRPr="00E144E9"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 nejen k definování cílů a priorit vzdělávací politiky na území správního obvodu (dále SO) Praha 22, ale částečně také k jejich implementaci. Hlavním výstupem projektu </w:t>
      </w:r>
      <w:r>
        <w:rPr>
          <w:rFonts w:ascii="Aptos" w:hAnsi="Aptos" w:cstheme="minorHAnsi"/>
          <w:color w:val="000000" w:themeColor="text1" w:themeShade="80"/>
          <w:sz w:val="24"/>
          <w:szCs w:val="24"/>
        </w:rPr>
        <w:t>byl</w:t>
      </w:r>
      <w:r w:rsidRPr="00E144E9"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 Místní akční plán rozvoje vzdělávání.</w:t>
      </w:r>
    </w:p>
    <w:p w14:paraId="087112B4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 w:themeShade="80"/>
          <w:sz w:val="24"/>
          <w:szCs w:val="24"/>
        </w:rPr>
      </w:pPr>
    </w:p>
    <w:p w14:paraId="74E73511" w14:textId="77777777" w:rsidR="00864979" w:rsidRPr="00E144E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</w:pPr>
      <w:r w:rsidRPr="00E144E9"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  <w:t>MAP III (období 7/2022 – 11/2023)</w:t>
      </w:r>
    </w:p>
    <w:p w14:paraId="64EBB76C" w14:textId="77777777" w:rsidR="0086497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 w:themeShade="80"/>
          <w:sz w:val="24"/>
          <w:szCs w:val="24"/>
        </w:rPr>
      </w:pPr>
      <w:r w:rsidRPr="00FA07D8">
        <w:rPr>
          <w:rFonts w:ascii="Aptos" w:hAnsi="Aptos" w:cstheme="minorHAnsi"/>
          <w:b/>
          <w:bCs/>
          <w:color w:val="000000" w:themeColor="text1" w:themeShade="80"/>
          <w:sz w:val="24"/>
          <w:szCs w:val="24"/>
        </w:rPr>
        <w:t>Cíl MAP III</w:t>
      </w:r>
      <w:r w:rsidRPr="00717BC7"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: Cílem projektu bylo pokračování a další rozvoj nastavených platforem spolupráce a společných aktivit všech aktérů MAP na území správního obvodu Prahy 22. V projektu MAP III </w:t>
      </w:r>
      <w:r>
        <w:rPr>
          <w:rFonts w:ascii="Aptos" w:hAnsi="Aptos" w:cstheme="minorHAnsi"/>
          <w:color w:val="000000" w:themeColor="text1" w:themeShade="80"/>
          <w:sz w:val="24"/>
          <w:szCs w:val="24"/>
        </w:rPr>
        <w:t>došlo</w:t>
      </w:r>
      <w:r w:rsidRPr="00717BC7"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 k významnému zhodnocení a definici dosavadních poznatků spolupráce a nastavení strategických dokumentů do optimální polohy pro všechny aktéry MAP. Projekt se zaměř</w:t>
      </w:r>
      <w:r>
        <w:rPr>
          <w:rFonts w:ascii="Aptos" w:hAnsi="Aptos" w:cstheme="minorHAnsi"/>
          <w:color w:val="000000" w:themeColor="text1" w:themeShade="80"/>
          <w:sz w:val="24"/>
          <w:szCs w:val="24"/>
        </w:rPr>
        <w:t xml:space="preserve">il </w:t>
      </w:r>
      <w:r w:rsidRPr="00717BC7">
        <w:rPr>
          <w:rFonts w:ascii="Aptos" w:hAnsi="Aptos" w:cstheme="minorHAnsi"/>
          <w:color w:val="000000" w:themeColor="text1" w:themeShade="80"/>
          <w:sz w:val="24"/>
          <w:szCs w:val="24"/>
        </w:rPr>
        <w:t>na cílenou komunikaci aktérů MAP a cílovou skupinu pro pevnější ukotvení MAP.</w:t>
      </w:r>
    </w:p>
    <w:p w14:paraId="41E899CE" w14:textId="77777777" w:rsidR="0086497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 w:themeShade="80"/>
          <w:sz w:val="24"/>
          <w:szCs w:val="24"/>
        </w:rPr>
      </w:pPr>
    </w:p>
    <w:p w14:paraId="13D73B16" w14:textId="77777777" w:rsidR="00864979" w:rsidRPr="00FB292B" w:rsidRDefault="00864979" w:rsidP="00864979">
      <w:pPr>
        <w:pStyle w:val="Normlnweb"/>
        <w:jc w:val="both"/>
        <w:rPr>
          <w:rFonts w:ascii="Aptos" w:hAnsi="Aptos"/>
          <w:b/>
          <w:bCs/>
          <w:color w:val="002060"/>
        </w:rPr>
      </w:pPr>
      <w:r w:rsidRPr="00FB292B">
        <w:rPr>
          <w:rFonts w:ascii="Aptos" w:hAnsi="Aptos"/>
          <w:b/>
          <w:bCs/>
          <w:color w:val="002060"/>
        </w:rPr>
        <w:lastRenderedPageBreak/>
        <w:t>Představení projektu MAP IV:</w:t>
      </w:r>
    </w:p>
    <w:p w14:paraId="430282C6" w14:textId="5428188D" w:rsidR="00864979" w:rsidRPr="00763CEE" w:rsidRDefault="00864979" w:rsidP="00864979">
      <w:pPr>
        <w:pStyle w:val="Normlnweb"/>
        <w:jc w:val="both"/>
        <w:rPr>
          <w:rFonts w:ascii="Aptos" w:hAnsi="Aptos"/>
          <w:color w:val="000000"/>
        </w:rPr>
      </w:pPr>
      <w:r w:rsidRPr="00763CEE">
        <w:rPr>
          <w:rFonts w:ascii="Aptos" w:hAnsi="Aptos"/>
          <w:color w:val="000000"/>
        </w:rPr>
        <w:t>Projekt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Style w:val="Siln"/>
          <w:rFonts w:ascii="Aptos" w:eastAsia="Calibri" w:hAnsi="Aptos"/>
          <w:color w:val="000000"/>
        </w:rPr>
        <w:t>MAP IV</w:t>
      </w:r>
      <w:r>
        <w:rPr>
          <w:rStyle w:val="Siln"/>
          <w:rFonts w:ascii="Aptos" w:eastAsia="Calibri" w:hAnsi="Aptos"/>
          <w:color w:val="000000"/>
        </w:rPr>
        <w:t xml:space="preserve">, realizovaný od prosince 2023 do prosince 2025, </w:t>
      </w:r>
      <w:r w:rsidRPr="00763CEE">
        <w:rPr>
          <w:rFonts w:ascii="Aptos" w:hAnsi="Aptos"/>
          <w:color w:val="000000"/>
        </w:rPr>
        <w:t>navaz</w:t>
      </w:r>
      <w:r>
        <w:rPr>
          <w:rFonts w:ascii="Aptos" w:hAnsi="Aptos"/>
          <w:color w:val="000000"/>
        </w:rPr>
        <w:t>oval</w:t>
      </w:r>
      <w:r w:rsidRPr="00763CEE">
        <w:rPr>
          <w:rFonts w:ascii="Aptos" w:hAnsi="Aptos"/>
          <w:color w:val="000000"/>
        </w:rPr>
        <w:t xml:space="preserve"> na výsledky a osvědčené postupy z MAP III a zaměř</w:t>
      </w:r>
      <w:r>
        <w:rPr>
          <w:rFonts w:ascii="Aptos" w:hAnsi="Aptos"/>
          <w:color w:val="000000"/>
        </w:rPr>
        <w:t>il</w:t>
      </w:r>
      <w:r w:rsidRPr="00763CEE">
        <w:rPr>
          <w:rFonts w:ascii="Aptos" w:hAnsi="Aptos"/>
          <w:color w:val="000000"/>
        </w:rPr>
        <w:t xml:space="preserve"> se na:</w:t>
      </w:r>
    </w:p>
    <w:p w14:paraId="525FC038" w14:textId="77777777" w:rsidR="00864979" w:rsidRPr="00763CEE" w:rsidRDefault="00864979" w:rsidP="00864979">
      <w:pPr>
        <w:pStyle w:val="Normlnweb"/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rFonts w:ascii="Aptos" w:hAnsi="Aptos"/>
          <w:color w:val="000000"/>
        </w:rPr>
      </w:pPr>
      <w:r w:rsidRPr="00763CEE">
        <w:rPr>
          <w:rStyle w:val="Siln"/>
          <w:rFonts w:ascii="Aptos" w:eastAsia="Calibri" w:hAnsi="Aptos"/>
          <w:color w:val="000000"/>
        </w:rPr>
        <w:t>Kontinuitu a rozvoj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již nastavených a funkčních platforem a procesů.</w:t>
      </w:r>
    </w:p>
    <w:p w14:paraId="3E5DF976" w14:textId="77777777" w:rsidR="00864979" w:rsidRPr="00763CEE" w:rsidRDefault="00864979" w:rsidP="00864979">
      <w:pPr>
        <w:pStyle w:val="Normlnweb"/>
        <w:numPr>
          <w:ilvl w:val="0"/>
          <w:numId w:val="38"/>
        </w:numPr>
        <w:tabs>
          <w:tab w:val="clear" w:pos="720"/>
          <w:tab w:val="num" w:pos="360"/>
        </w:tabs>
        <w:ind w:left="360"/>
        <w:jc w:val="both"/>
        <w:rPr>
          <w:rFonts w:ascii="Aptos" w:hAnsi="Aptos"/>
          <w:color w:val="000000"/>
        </w:rPr>
      </w:pPr>
      <w:r w:rsidRPr="00763CEE">
        <w:rPr>
          <w:rStyle w:val="Siln"/>
          <w:rFonts w:ascii="Aptos" w:eastAsia="Calibri" w:hAnsi="Aptos"/>
          <w:color w:val="000000"/>
        </w:rPr>
        <w:t>Prohloubení komunikace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mezi městsk</w:t>
      </w:r>
      <w:r>
        <w:rPr>
          <w:rFonts w:ascii="Aptos" w:hAnsi="Aptos"/>
          <w:color w:val="000000"/>
        </w:rPr>
        <w:t xml:space="preserve">ou </w:t>
      </w:r>
      <w:r w:rsidRPr="00763CEE">
        <w:rPr>
          <w:rFonts w:ascii="Aptos" w:hAnsi="Aptos"/>
          <w:color w:val="000000"/>
        </w:rPr>
        <w:t>čás</w:t>
      </w:r>
      <w:r>
        <w:rPr>
          <w:rFonts w:ascii="Aptos" w:hAnsi="Aptos"/>
          <w:color w:val="000000"/>
        </w:rPr>
        <w:t>tí</w:t>
      </w:r>
      <w:r w:rsidRPr="00763CEE">
        <w:rPr>
          <w:rFonts w:ascii="Aptos" w:hAnsi="Aptos"/>
          <w:color w:val="000000"/>
        </w:rPr>
        <w:t>, zřizovatel</w:t>
      </w:r>
      <w:r>
        <w:rPr>
          <w:rFonts w:ascii="Aptos" w:hAnsi="Aptos"/>
          <w:color w:val="000000"/>
        </w:rPr>
        <w:t>em</w:t>
      </w:r>
      <w:r w:rsidRPr="00763CEE">
        <w:rPr>
          <w:rFonts w:ascii="Aptos" w:hAnsi="Aptos"/>
          <w:color w:val="000000"/>
        </w:rPr>
        <w:t>, školami a dalšími aktéry v</w:t>
      </w:r>
      <w:r>
        <w:rPr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území</w:t>
      </w:r>
      <w:r>
        <w:rPr>
          <w:rFonts w:ascii="Aptos" w:hAnsi="Aptos"/>
          <w:color w:val="000000"/>
        </w:rPr>
        <w:t>.</w:t>
      </w:r>
    </w:p>
    <w:p w14:paraId="36380AE5" w14:textId="77777777" w:rsidR="00864979" w:rsidRPr="00763CEE" w:rsidRDefault="00864979" w:rsidP="00864979">
      <w:pPr>
        <w:pStyle w:val="Normlnweb"/>
        <w:numPr>
          <w:ilvl w:val="0"/>
          <w:numId w:val="38"/>
        </w:numPr>
        <w:tabs>
          <w:tab w:val="clear" w:pos="720"/>
          <w:tab w:val="num" w:pos="360"/>
        </w:tabs>
        <w:ind w:left="360"/>
        <w:jc w:val="both"/>
        <w:rPr>
          <w:rFonts w:ascii="Aptos" w:hAnsi="Aptos"/>
          <w:color w:val="000000"/>
        </w:rPr>
      </w:pPr>
      <w:r w:rsidRPr="00763CEE">
        <w:rPr>
          <w:rStyle w:val="Siln"/>
          <w:rFonts w:ascii="Aptos" w:eastAsia="Calibri" w:hAnsi="Aptos"/>
          <w:color w:val="000000"/>
        </w:rPr>
        <w:t>Společné plánování, koordinaci a realizaci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investičních i neinvestičních aktivit v území.</w:t>
      </w:r>
    </w:p>
    <w:p w14:paraId="1F06C3AB" w14:textId="77777777" w:rsidR="00864979" w:rsidRDefault="00864979" w:rsidP="00864979">
      <w:pPr>
        <w:pStyle w:val="Normlnweb"/>
        <w:numPr>
          <w:ilvl w:val="0"/>
          <w:numId w:val="38"/>
        </w:numPr>
        <w:tabs>
          <w:tab w:val="clear" w:pos="720"/>
          <w:tab w:val="num" w:pos="360"/>
        </w:tabs>
        <w:ind w:left="360"/>
        <w:jc w:val="both"/>
        <w:rPr>
          <w:rFonts w:ascii="Aptos" w:hAnsi="Aptos"/>
          <w:color w:val="000000"/>
        </w:rPr>
      </w:pPr>
      <w:r w:rsidRPr="00763CEE">
        <w:rPr>
          <w:rStyle w:val="Siln"/>
          <w:rFonts w:ascii="Aptos" w:eastAsia="Calibri" w:hAnsi="Aptos"/>
          <w:color w:val="000000"/>
        </w:rPr>
        <w:t>Důslednou implementaci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schválených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Style w:val="Siln"/>
          <w:rFonts w:ascii="Aptos" w:eastAsia="Calibri" w:hAnsi="Aptos"/>
          <w:color w:val="000000"/>
        </w:rPr>
        <w:t>Strategických rámců investičních a neinvestičních aktivit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Fonts w:ascii="Aptos" w:hAnsi="Aptos"/>
          <w:color w:val="000000"/>
        </w:rPr>
        <w:t>pro období</w:t>
      </w:r>
      <w:r w:rsidRPr="00763CEE">
        <w:rPr>
          <w:rStyle w:val="apple-converted-space"/>
          <w:rFonts w:ascii="Aptos" w:hAnsi="Aptos"/>
          <w:color w:val="000000"/>
        </w:rPr>
        <w:t> </w:t>
      </w:r>
      <w:r w:rsidRPr="00763CEE">
        <w:rPr>
          <w:rStyle w:val="Siln"/>
          <w:rFonts w:ascii="Aptos" w:eastAsia="Calibri" w:hAnsi="Aptos"/>
          <w:color w:val="000000"/>
        </w:rPr>
        <w:t>2023–2</w:t>
      </w:r>
      <w:r w:rsidRPr="00E144E9">
        <w:rPr>
          <w:rStyle w:val="Siln"/>
          <w:rFonts w:ascii="Aptos" w:eastAsia="Calibri" w:hAnsi="Aptos"/>
          <w:color w:val="000000"/>
        </w:rPr>
        <w:t>025</w:t>
      </w:r>
      <w:r w:rsidRPr="00E144E9">
        <w:rPr>
          <w:rFonts w:ascii="Aptos" w:hAnsi="Aptos"/>
          <w:color w:val="000000"/>
        </w:rPr>
        <w:t>.</w:t>
      </w:r>
    </w:p>
    <w:p w14:paraId="0607CA86" w14:textId="7EA94EAC" w:rsidR="00864979" w:rsidRDefault="00864979" w:rsidP="00864979">
      <w:pPr>
        <w:pStyle w:val="Normlnweb"/>
        <w:jc w:val="both"/>
        <w:rPr>
          <w:rFonts w:ascii="Aptos" w:hAnsi="Aptos"/>
          <w:color w:val="000000"/>
        </w:rPr>
      </w:pPr>
      <w:r>
        <w:rPr>
          <w:rStyle w:val="Siln"/>
          <w:rFonts w:ascii="Aptos" w:eastAsia="Calibri" w:hAnsi="Aptos"/>
          <w:color w:val="000000"/>
        </w:rPr>
        <w:t>Níže jsou shrnuty dílčí cíle, klíčové aktivity a cílové skupiny projektu MAP IV.</w:t>
      </w:r>
    </w:p>
    <w:p w14:paraId="618D2DBE" w14:textId="403C1E69" w:rsidR="00864979" w:rsidRPr="00892581" w:rsidRDefault="00864979" w:rsidP="00864979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ptos" w:hAnsi="Aptos"/>
          <w:b/>
          <w:bCs/>
          <w:color w:val="000000"/>
          <w:sz w:val="22"/>
          <w:szCs w:val="22"/>
        </w:rPr>
      </w:pPr>
      <w:r w:rsidRPr="00892581">
        <w:rPr>
          <w:rFonts w:ascii="Aptos" w:hAnsi="Aptos"/>
          <w:b/>
          <w:bCs/>
          <w:color w:val="000000"/>
          <w:sz w:val="22"/>
          <w:szCs w:val="22"/>
        </w:rPr>
        <w:t>Dílčí cíle projektu:</w:t>
      </w:r>
    </w:p>
    <w:p w14:paraId="0020BBD4" w14:textId="77777777" w:rsidR="00864979" w:rsidRPr="00892581" w:rsidRDefault="00864979" w:rsidP="00864979">
      <w:pPr>
        <w:pStyle w:val="Odstavecseseznamem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59" w:lineRule="auto"/>
        <w:contextualSpacing/>
        <w:jc w:val="both"/>
        <w:rPr>
          <w:rFonts w:ascii="Aptos" w:hAnsi="Aptos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Prohloubení spolupráce a zapojení relevantních aktérů z území do procesu plánování a aktualizace místního akčního plánu rozvoje vzdělávání.</w:t>
      </w:r>
    </w:p>
    <w:p w14:paraId="02D2536A" w14:textId="77777777" w:rsidR="00864979" w:rsidRPr="00892581" w:rsidRDefault="00864979" w:rsidP="00864979">
      <w:pPr>
        <w:pStyle w:val="Odstavecseseznamem"/>
        <w:widowControl w:val="0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59" w:lineRule="auto"/>
        <w:contextualSpacing/>
        <w:jc w:val="both"/>
        <w:rPr>
          <w:rFonts w:ascii="Aptos" w:eastAsia="Calibri" w:hAnsi="Aptos" w:cs="Calibri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Zkvalitnění vzdělávání v mateřských a základních školách v daném území v reakci na problémy a potřeby tohoto území.</w:t>
      </w:r>
    </w:p>
    <w:p w14:paraId="59D6C11B" w14:textId="77777777" w:rsidR="00864979" w:rsidRPr="00892581" w:rsidRDefault="00864979" w:rsidP="00864979">
      <w:pPr>
        <w:pStyle w:val="Odstavecseseznamem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59" w:lineRule="auto"/>
        <w:contextualSpacing/>
        <w:jc w:val="both"/>
        <w:rPr>
          <w:rFonts w:ascii="Aptos" w:hAnsi="Aptos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Zhodnocení dopadu projektem realizovaných aktivit na všechny relevantní cílové skupiny.</w:t>
      </w:r>
    </w:p>
    <w:p w14:paraId="1EBB087C" w14:textId="77777777" w:rsidR="00864979" w:rsidRPr="00892581" w:rsidRDefault="00864979" w:rsidP="00864979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ptos" w:hAnsi="Aptos"/>
          <w:b/>
          <w:bCs/>
          <w:color w:val="000000"/>
          <w:sz w:val="22"/>
          <w:szCs w:val="22"/>
        </w:rPr>
      </w:pPr>
      <w:r w:rsidRPr="00892581">
        <w:rPr>
          <w:rFonts w:ascii="Aptos" w:hAnsi="Aptos"/>
          <w:b/>
          <w:bCs/>
          <w:color w:val="000000"/>
          <w:sz w:val="22"/>
          <w:szCs w:val="22"/>
        </w:rPr>
        <w:t>Klíčové aktivity projektu:</w:t>
      </w:r>
    </w:p>
    <w:p w14:paraId="08412EE1" w14:textId="77777777" w:rsidR="00864979" w:rsidRPr="00892581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rPr>
          <w:rFonts w:ascii="Aptos" w:hAnsi="Aptos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KA 1   Řízení projektu</w:t>
      </w:r>
    </w:p>
    <w:p w14:paraId="47B01932" w14:textId="77777777" w:rsidR="00864979" w:rsidRPr="00892581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ind w:left="601" w:hanging="601"/>
        <w:rPr>
          <w:rFonts w:ascii="Aptos" w:hAnsi="Aptos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KA 2   Vnitřní hodnocení projektu</w:t>
      </w:r>
    </w:p>
    <w:p w14:paraId="49C37A7D" w14:textId="77777777" w:rsidR="00864979" w:rsidRPr="00892581" w:rsidRDefault="00864979" w:rsidP="0086497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ind w:left="601" w:hanging="601"/>
        <w:rPr>
          <w:rFonts w:ascii="Aptos" w:eastAsia="Calibri" w:hAnsi="Aptos" w:cs="Calibri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KA 3   Rozvoj a aktualizace MAP</w:t>
      </w:r>
    </w:p>
    <w:p w14:paraId="6B3EF9C1" w14:textId="77777777" w:rsidR="00864979" w:rsidRPr="00892581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ind w:left="601" w:hanging="601"/>
        <w:rPr>
          <w:rFonts w:ascii="Aptos" w:hAnsi="Aptos"/>
          <w:sz w:val="22"/>
          <w:szCs w:val="22"/>
        </w:rPr>
      </w:pPr>
      <w:r w:rsidRPr="00892581">
        <w:rPr>
          <w:rFonts w:ascii="Aptos" w:hAnsi="Aptos"/>
          <w:sz w:val="22"/>
          <w:szCs w:val="22"/>
        </w:rPr>
        <w:t>KA 4   Implementace akčních plánů</w:t>
      </w:r>
    </w:p>
    <w:p w14:paraId="6A0053FA" w14:textId="77777777" w:rsidR="00864979" w:rsidRPr="00892581" w:rsidRDefault="00864979" w:rsidP="00864979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ptos" w:hAnsi="Aptos"/>
          <w:b/>
          <w:bCs/>
          <w:color w:val="000000"/>
          <w:sz w:val="22"/>
          <w:szCs w:val="22"/>
        </w:rPr>
      </w:pPr>
      <w:r w:rsidRPr="00892581">
        <w:rPr>
          <w:rFonts w:ascii="Aptos" w:hAnsi="Aptos"/>
          <w:b/>
          <w:bCs/>
          <w:color w:val="000000"/>
          <w:sz w:val="22"/>
          <w:szCs w:val="22"/>
        </w:rPr>
        <w:t>Cílové skupiny projektu:</w:t>
      </w:r>
    </w:p>
    <w:p w14:paraId="29A28932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Děti, žáci ZŠ</w:t>
      </w:r>
    </w:p>
    <w:p w14:paraId="5B7601CE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Pedagogičtí a nepedagogičtí pracovníci</w:t>
      </w:r>
    </w:p>
    <w:p w14:paraId="59300FFB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Pracovníci školských poradenských zařízení</w:t>
      </w:r>
    </w:p>
    <w:p w14:paraId="23E1E95A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Rodiče dětí a žáků (případně zákonní zástupci)</w:t>
      </w:r>
    </w:p>
    <w:p w14:paraId="2CC1DB04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Pracovníci veřejné správy a subjektů zřízených veřejnou správou</w:t>
      </w:r>
    </w:p>
    <w:p w14:paraId="23FC0092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Vedení škol a školských zařízení a zřizovatelé</w:t>
      </w:r>
    </w:p>
    <w:p w14:paraId="15AEABE5" w14:textId="77777777" w:rsidR="00864979" w:rsidRPr="00864979" w:rsidRDefault="00864979" w:rsidP="0086497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eastAsia="Calibri" w:hAnsi="Aptos" w:cs="Calibri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 xml:space="preserve">Ostatní aktéři v oblasti vzdělávání  </w:t>
      </w:r>
    </w:p>
    <w:p w14:paraId="69053546" w14:textId="77777777" w:rsidR="00864979" w:rsidRPr="00864979" w:rsidRDefault="00864979" w:rsidP="00864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40" w:after="40" w:line="276" w:lineRule="auto"/>
        <w:jc w:val="both"/>
        <w:rPr>
          <w:rFonts w:ascii="Aptos" w:hAnsi="Aptos"/>
          <w:sz w:val="22"/>
          <w:szCs w:val="22"/>
        </w:rPr>
      </w:pPr>
      <w:r w:rsidRPr="00864979">
        <w:rPr>
          <w:rFonts w:ascii="Aptos" w:hAnsi="Aptos"/>
          <w:sz w:val="22"/>
          <w:szCs w:val="22"/>
        </w:rPr>
        <w:t>Široká veřejnost</w:t>
      </w:r>
    </w:p>
    <w:p w14:paraId="07D9AA68" w14:textId="77777777" w:rsidR="00864979" w:rsidRDefault="00864979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6EA8EA6E" w14:textId="3014C7F9" w:rsidR="00190BF4" w:rsidRPr="00E477B2" w:rsidRDefault="00190BF4" w:rsidP="00190BF4">
      <w:pPr>
        <w:spacing w:before="100" w:beforeAutospacing="1" w:after="100" w:afterAutospacing="1"/>
        <w:jc w:val="both"/>
        <w:rPr>
          <w:rFonts w:ascii="Aptos" w:hAnsi="Aptos"/>
          <w:b/>
          <w:bCs/>
          <w:color w:val="0070C0"/>
        </w:rPr>
      </w:pPr>
      <w:r w:rsidRPr="00E477B2">
        <w:rPr>
          <w:rFonts w:ascii="Aptos" w:hAnsi="Aptos"/>
          <w:b/>
          <w:bCs/>
          <w:color w:val="0070C0"/>
        </w:rPr>
        <w:lastRenderedPageBreak/>
        <w:t>Účel a význam závěrečné evaluace</w:t>
      </w:r>
      <w:r>
        <w:rPr>
          <w:rFonts w:ascii="Aptos" w:hAnsi="Aptos"/>
          <w:b/>
          <w:bCs/>
          <w:color w:val="0070C0"/>
        </w:rPr>
        <w:t xml:space="preserve"> v rámci projektu MAP IV.</w:t>
      </w:r>
    </w:p>
    <w:p w14:paraId="61366104" w14:textId="77777777" w:rsidR="00190BF4" w:rsidRPr="00D405CA" w:rsidRDefault="00190BF4" w:rsidP="00D405CA">
      <w:pPr>
        <w:rPr>
          <w:rFonts w:ascii="Aptos" w:hAnsi="Aptos"/>
          <w:b/>
          <w:bCs/>
        </w:rPr>
      </w:pPr>
      <w:r w:rsidRPr="00D405CA">
        <w:rPr>
          <w:rFonts w:ascii="Aptos" w:hAnsi="Aptos"/>
          <w:b/>
          <w:bCs/>
        </w:rPr>
        <w:t>Účelem evaluace bylo:</w:t>
      </w:r>
    </w:p>
    <w:p w14:paraId="4C5791EB" w14:textId="77777777" w:rsidR="000E1EF4" w:rsidRDefault="000E1EF4" w:rsidP="000E1EF4">
      <w:pPr>
        <w:rPr>
          <w:rFonts w:ascii="Aptos" w:hAnsi="Aptos"/>
          <w:b/>
          <w:bCs/>
        </w:rPr>
      </w:pPr>
    </w:p>
    <w:p w14:paraId="7E34B53C" w14:textId="05594277" w:rsidR="00190BF4" w:rsidRPr="00360B97" w:rsidRDefault="00190BF4" w:rsidP="00360B97">
      <w:pPr>
        <w:pStyle w:val="Odstavecseseznamem"/>
        <w:numPr>
          <w:ilvl w:val="0"/>
          <w:numId w:val="158"/>
        </w:numPr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P</w:t>
      </w:r>
      <w:r w:rsidRPr="00360B97">
        <w:rPr>
          <w:rFonts w:ascii="Aptos" w:eastAsia="Calibri" w:hAnsi="Aptos"/>
          <w:b/>
          <w:bCs/>
        </w:rPr>
        <w:t xml:space="preserve">osoudit dosažení cílů MAP IV </w:t>
      </w:r>
      <w:r w:rsidRPr="00360B97">
        <w:rPr>
          <w:rFonts w:ascii="Aptos" w:hAnsi="Aptos"/>
          <w:b/>
          <w:bCs/>
        </w:rPr>
        <w:t>v klíčových oblastech:</w:t>
      </w:r>
    </w:p>
    <w:p w14:paraId="4719B662" w14:textId="77777777" w:rsidR="00190BF4" w:rsidRPr="0087271F" w:rsidRDefault="00190BF4" w:rsidP="00190BF4">
      <w:pPr>
        <w:pStyle w:val="Normlnweb"/>
        <w:numPr>
          <w:ilvl w:val="0"/>
          <w:numId w:val="46"/>
        </w:numPr>
        <w:rPr>
          <w:rFonts w:ascii="Aptos" w:hAnsi="Aptos"/>
          <w:color w:val="000000"/>
        </w:rPr>
      </w:pPr>
      <w:r w:rsidRPr="0087271F">
        <w:rPr>
          <w:rFonts w:ascii="Aptos" w:hAnsi="Aptos"/>
          <w:color w:val="000000"/>
        </w:rPr>
        <w:t>kontinuita a rozvoj platforem a procesů z MAP III,</w:t>
      </w:r>
    </w:p>
    <w:p w14:paraId="4076A38B" w14:textId="2142BA42" w:rsidR="00190BF4" w:rsidRPr="0087271F" w:rsidRDefault="00190BF4" w:rsidP="00190BF4">
      <w:pPr>
        <w:pStyle w:val="Normlnweb"/>
        <w:numPr>
          <w:ilvl w:val="0"/>
          <w:numId w:val="46"/>
        </w:numPr>
        <w:rPr>
          <w:rFonts w:ascii="Aptos" w:hAnsi="Aptos"/>
          <w:color w:val="000000"/>
        </w:rPr>
      </w:pPr>
      <w:r w:rsidRPr="0087271F">
        <w:rPr>
          <w:rFonts w:ascii="Aptos" w:hAnsi="Aptos"/>
          <w:color w:val="000000"/>
        </w:rPr>
        <w:t>kvalita a pravidelnost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Style w:val="Siln"/>
          <w:rFonts w:ascii="Aptos" w:eastAsia="Calibri" w:hAnsi="Aptos"/>
          <w:color w:val="000000"/>
        </w:rPr>
        <w:t>komunikace</w:t>
      </w:r>
      <w:r w:rsidRPr="0087271F">
        <w:rPr>
          <w:rFonts w:ascii="Aptos" w:hAnsi="Aptos"/>
          <w:color w:val="000000"/>
        </w:rPr>
        <w:t>,</w:t>
      </w:r>
    </w:p>
    <w:p w14:paraId="226CF273" w14:textId="77777777" w:rsidR="00190BF4" w:rsidRPr="0087271F" w:rsidRDefault="00190BF4" w:rsidP="00190BF4">
      <w:pPr>
        <w:pStyle w:val="Normlnweb"/>
        <w:numPr>
          <w:ilvl w:val="0"/>
          <w:numId w:val="46"/>
        </w:numPr>
        <w:rPr>
          <w:rFonts w:ascii="Aptos" w:hAnsi="Aptos"/>
          <w:color w:val="000000"/>
        </w:rPr>
      </w:pPr>
      <w:r w:rsidRPr="0087271F">
        <w:rPr>
          <w:rStyle w:val="Siln"/>
          <w:rFonts w:ascii="Aptos" w:eastAsia="Calibri" w:hAnsi="Aptos"/>
          <w:color w:val="000000"/>
        </w:rPr>
        <w:t>koordinace a realizace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Fonts w:ascii="Aptos" w:hAnsi="Aptos"/>
          <w:color w:val="000000"/>
        </w:rPr>
        <w:t>investičních/neinvestičních aktivit v území,</w:t>
      </w:r>
    </w:p>
    <w:p w14:paraId="489DEF48" w14:textId="77777777" w:rsidR="00190BF4" w:rsidRDefault="00190BF4" w:rsidP="00190BF4">
      <w:pPr>
        <w:pStyle w:val="Normlnweb"/>
        <w:numPr>
          <w:ilvl w:val="0"/>
          <w:numId w:val="46"/>
        </w:numPr>
        <w:rPr>
          <w:rFonts w:ascii="Aptos" w:hAnsi="Aptos"/>
          <w:color w:val="000000"/>
        </w:rPr>
      </w:pPr>
      <w:r w:rsidRPr="0087271F">
        <w:rPr>
          <w:rStyle w:val="Siln"/>
          <w:rFonts w:ascii="Aptos" w:eastAsia="Calibri" w:hAnsi="Aptos"/>
          <w:color w:val="000000"/>
        </w:rPr>
        <w:t>implementace Strategických rámců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Fonts w:ascii="Aptos" w:hAnsi="Aptos"/>
          <w:color w:val="000000"/>
        </w:rPr>
        <w:t>do praxe.</w:t>
      </w:r>
    </w:p>
    <w:p w14:paraId="6DF17E43" w14:textId="77777777" w:rsidR="00190BF4" w:rsidRPr="004D019C" w:rsidRDefault="00190BF4" w:rsidP="00360B97">
      <w:pPr>
        <w:pStyle w:val="Normlnweb"/>
        <w:numPr>
          <w:ilvl w:val="0"/>
          <w:numId w:val="158"/>
        </w:numPr>
        <w:rPr>
          <w:rFonts w:ascii="Aptos" w:hAnsi="Aptos"/>
          <w:color w:val="000000"/>
        </w:rPr>
      </w:pPr>
      <w:r w:rsidRPr="004D019C">
        <w:rPr>
          <w:rStyle w:val="Siln"/>
          <w:rFonts w:ascii="Aptos" w:eastAsia="Calibri" w:hAnsi="Aptos"/>
          <w:color w:val="000000"/>
        </w:rPr>
        <w:t>Změřit výsledky a dopady</w:t>
      </w:r>
      <w:r w:rsidRPr="004D019C">
        <w:rPr>
          <w:rStyle w:val="apple-converted-space"/>
          <w:rFonts w:ascii="Aptos" w:hAnsi="Aptos"/>
          <w:color w:val="000000"/>
        </w:rPr>
        <w:t> </w:t>
      </w:r>
      <w:r w:rsidRPr="004D019C">
        <w:rPr>
          <w:rFonts w:ascii="Aptos" w:hAnsi="Aptos"/>
          <w:color w:val="000000"/>
        </w:rPr>
        <w:t>pro školy (Pedagogy a pracovníky škol), zřizovatele, žáky ZŠ a dětí MŠ a rodiče dětí a žáků</w:t>
      </w:r>
    </w:p>
    <w:p w14:paraId="6485B9C3" w14:textId="0D862BF8" w:rsidR="00190BF4" w:rsidRPr="0087271F" w:rsidRDefault="00190BF4" w:rsidP="00360B97">
      <w:pPr>
        <w:pStyle w:val="Normlnweb"/>
        <w:numPr>
          <w:ilvl w:val="0"/>
          <w:numId w:val="158"/>
        </w:numPr>
        <w:rPr>
          <w:rFonts w:ascii="Aptos" w:hAnsi="Aptos"/>
          <w:color w:val="000000"/>
        </w:rPr>
      </w:pPr>
      <w:r w:rsidRPr="0087271F">
        <w:rPr>
          <w:rStyle w:val="Siln"/>
          <w:rFonts w:ascii="Aptos" w:eastAsia="Calibri" w:hAnsi="Aptos"/>
          <w:color w:val="000000"/>
        </w:rPr>
        <w:t>Identifikovat faktory úspěchu a bariéry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Fonts w:ascii="Aptos" w:hAnsi="Aptos"/>
          <w:color w:val="000000"/>
        </w:rPr>
        <w:t>a navrhnout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Style w:val="Siln"/>
          <w:rFonts w:ascii="Aptos" w:eastAsia="Calibri" w:hAnsi="Aptos"/>
          <w:color w:val="000000"/>
        </w:rPr>
        <w:t>doporučení</w:t>
      </w:r>
      <w:r w:rsidRPr="0087271F">
        <w:rPr>
          <w:rStyle w:val="apple-converted-space"/>
          <w:rFonts w:ascii="Aptos" w:hAnsi="Aptos"/>
          <w:color w:val="000000"/>
        </w:rPr>
        <w:t> </w:t>
      </w:r>
      <w:r w:rsidRPr="0087271F">
        <w:rPr>
          <w:rFonts w:ascii="Aptos" w:hAnsi="Aptos"/>
          <w:color w:val="000000"/>
        </w:rPr>
        <w:t xml:space="preserve">pro další období MAP V </w:t>
      </w:r>
      <w:r w:rsidR="005655D0">
        <w:rPr>
          <w:rFonts w:ascii="Aptos" w:hAnsi="Aptos"/>
          <w:color w:val="000000"/>
        </w:rPr>
        <w:t>(</w:t>
      </w:r>
      <w:r>
        <w:rPr>
          <w:rFonts w:ascii="Aptos" w:hAnsi="Aptos"/>
          <w:color w:val="000000"/>
        </w:rPr>
        <w:t>resp. MAP II</w:t>
      </w:r>
      <w:r w:rsidRPr="0087271F">
        <w:rPr>
          <w:rFonts w:ascii="Aptos" w:hAnsi="Aptos"/>
          <w:color w:val="000000"/>
        </w:rPr>
        <w:t>/ lokální strategie).</w:t>
      </w:r>
    </w:p>
    <w:p w14:paraId="79345D8E" w14:textId="77777777" w:rsidR="00190BF4" w:rsidRDefault="00190BF4" w:rsidP="00190BF4">
      <w:pPr>
        <w:spacing w:before="200" w:line="276" w:lineRule="auto"/>
        <w:jc w:val="both"/>
        <w:rPr>
          <w:rFonts w:ascii="Aptos" w:hAnsi="Aptos"/>
          <w:color w:val="000000"/>
        </w:rPr>
      </w:pPr>
      <w:r w:rsidRPr="00647C60">
        <w:rPr>
          <w:rFonts w:ascii="Aptos" w:hAnsi="Aptos"/>
          <w:color w:val="000000"/>
        </w:rPr>
        <w:t>Význam evaluace spočívá v</w:t>
      </w:r>
      <w:r w:rsidRPr="00647C60">
        <w:rPr>
          <w:rStyle w:val="apple-converted-space"/>
          <w:rFonts w:ascii="Aptos" w:hAnsi="Aptos"/>
          <w:color w:val="000000"/>
        </w:rPr>
        <w:t> </w:t>
      </w:r>
      <w:r w:rsidRPr="00647C60">
        <w:rPr>
          <w:rStyle w:val="Siln"/>
          <w:rFonts w:ascii="Aptos" w:hAnsi="Aptos"/>
          <w:color w:val="000000"/>
        </w:rPr>
        <w:t xml:space="preserve">odpovědnosti </w:t>
      </w:r>
      <w:r w:rsidRPr="00647C60">
        <w:rPr>
          <w:rFonts w:ascii="Aptos" w:hAnsi="Aptos"/>
          <w:color w:val="000000"/>
        </w:rPr>
        <w:t>vůči partnerům a veřejným zdrojům, ve</w:t>
      </w:r>
      <w:r w:rsidRPr="00647C60">
        <w:rPr>
          <w:rStyle w:val="apple-converted-space"/>
          <w:rFonts w:ascii="Aptos" w:hAnsi="Aptos"/>
          <w:color w:val="000000"/>
        </w:rPr>
        <w:t> </w:t>
      </w:r>
      <w:r w:rsidRPr="00647C60">
        <w:rPr>
          <w:rStyle w:val="Siln"/>
          <w:rFonts w:ascii="Aptos" w:hAnsi="Aptos"/>
          <w:color w:val="000000"/>
        </w:rPr>
        <w:t>zlepšování</w:t>
      </w:r>
      <w:r w:rsidRPr="00647C60">
        <w:rPr>
          <w:rFonts w:ascii="Aptos" w:hAnsi="Aptos"/>
          <w:color w:val="000000"/>
        </w:rPr>
        <w:t>— co fungovalo, co je třeba upravit — a v</w:t>
      </w:r>
      <w:r w:rsidRPr="00647C60">
        <w:rPr>
          <w:rStyle w:val="apple-converted-space"/>
          <w:rFonts w:ascii="Aptos" w:hAnsi="Aptos"/>
          <w:color w:val="000000"/>
        </w:rPr>
        <w:t> </w:t>
      </w:r>
      <w:r w:rsidRPr="00647C60">
        <w:rPr>
          <w:rStyle w:val="Siln"/>
          <w:rFonts w:ascii="Aptos" w:hAnsi="Aptos"/>
          <w:color w:val="000000"/>
        </w:rPr>
        <w:t>přenosu dobré praxe</w:t>
      </w:r>
      <w:r w:rsidRPr="00647C60">
        <w:rPr>
          <w:rStyle w:val="apple-converted-space"/>
          <w:rFonts w:ascii="Aptos" w:hAnsi="Aptos"/>
          <w:color w:val="000000"/>
        </w:rPr>
        <w:t> </w:t>
      </w:r>
      <w:r w:rsidRPr="00647C60">
        <w:rPr>
          <w:rFonts w:ascii="Aptos" w:hAnsi="Aptos"/>
          <w:color w:val="000000"/>
        </w:rPr>
        <w:t>napříč školami</w:t>
      </w:r>
      <w:r>
        <w:rPr>
          <w:rFonts w:ascii="Aptos" w:hAnsi="Aptos"/>
          <w:color w:val="000000"/>
        </w:rPr>
        <w:t>.</w:t>
      </w:r>
      <w:r w:rsidRPr="00647C60">
        <w:rPr>
          <w:rFonts w:ascii="Aptos" w:hAnsi="Aptos"/>
          <w:color w:val="000000"/>
        </w:rPr>
        <w:t xml:space="preserve"> </w:t>
      </w:r>
    </w:p>
    <w:p w14:paraId="26679417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7ADD836A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79D58F51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30D32604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01B5827B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6BC2F8DE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72471DE0" w14:textId="77777777" w:rsidR="00190BF4" w:rsidRDefault="00190BF4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7D469A80" w14:textId="77777777" w:rsidR="007630F5" w:rsidRDefault="007630F5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1EF2C962" w14:textId="77777777" w:rsidR="007630F5" w:rsidRDefault="007630F5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0A2091C1" w14:textId="77777777" w:rsidR="007630F5" w:rsidRDefault="007630F5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5701D16E" w14:textId="77777777" w:rsidR="007630F5" w:rsidRDefault="007630F5" w:rsidP="00864979">
      <w:pPr>
        <w:pStyle w:val="Normlnweb"/>
        <w:jc w:val="both"/>
        <w:rPr>
          <w:rFonts w:ascii="Aptos" w:hAnsi="Aptos"/>
          <w:color w:val="000000"/>
          <w:sz w:val="22"/>
          <w:szCs w:val="22"/>
        </w:rPr>
      </w:pPr>
    </w:p>
    <w:p w14:paraId="2F4897B1" w14:textId="77777777" w:rsidR="001A0AED" w:rsidRDefault="001A0AED" w:rsidP="001A0AED"/>
    <w:p w14:paraId="1F426496" w14:textId="69D3D306" w:rsidR="00864979" w:rsidRPr="00360B97" w:rsidRDefault="00864979" w:rsidP="00360B97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4" w:name="_Toc211875824"/>
      <w:r w:rsidRPr="00360B97">
        <w:rPr>
          <w:rFonts w:ascii="Aptos" w:hAnsi="Aptos"/>
          <w:color w:val="002060"/>
          <w:sz w:val="32"/>
          <w:szCs w:val="32"/>
        </w:rPr>
        <w:lastRenderedPageBreak/>
        <w:t>Metodologie</w:t>
      </w:r>
      <w:bookmarkEnd w:id="4"/>
      <w:r w:rsidRPr="00360B97">
        <w:rPr>
          <w:rFonts w:ascii="Aptos" w:hAnsi="Aptos"/>
          <w:color w:val="002060"/>
          <w:sz w:val="32"/>
          <w:szCs w:val="32"/>
        </w:rPr>
        <w:t xml:space="preserve"> </w:t>
      </w:r>
    </w:p>
    <w:p w14:paraId="7EEF227C" w14:textId="77777777" w:rsidR="001A0AED" w:rsidRDefault="001A0AED" w:rsidP="001A0AED">
      <w:pPr>
        <w:pStyle w:val="Odstavecseseznamem"/>
        <w:ind w:left="360" w:firstLine="0"/>
        <w:rPr>
          <w:rFonts w:ascii="Aptos" w:hAnsi="Aptos"/>
          <w:b/>
          <w:bCs/>
          <w:color w:val="002060"/>
          <w:sz w:val="32"/>
          <w:szCs w:val="32"/>
        </w:rPr>
      </w:pPr>
    </w:p>
    <w:p w14:paraId="62AAC14E" w14:textId="69FDE237" w:rsidR="001A0AED" w:rsidRPr="001A0AED" w:rsidRDefault="001A0AED" w:rsidP="001A0AED">
      <w:pPr>
        <w:pStyle w:val="Odstavecseseznamem"/>
        <w:numPr>
          <w:ilvl w:val="1"/>
          <w:numId w:val="126"/>
        </w:numPr>
        <w:rPr>
          <w:rFonts w:ascii="Aptos" w:hAnsi="Aptos"/>
          <w:b/>
          <w:bCs/>
          <w:color w:val="002060"/>
          <w:sz w:val="28"/>
          <w:szCs w:val="28"/>
        </w:rPr>
      </w:pPr>
      <w:r w:rsidRPr="001A0AED">
        <w:rPr>
          <w:rFonts w:ascii="Aptos" w:hAnsi="Aptos"/>
          <w:b/>
          <w:bCs/>
          <w:color w:val="002060"/>
          <w:sz w:val="28"/>
          <w:szCs w:val="28"/>
        </w:rPr>
        <w:t>Forma evaluace</w:t>
      </w:r>
    </w:p>
    <w:p w14:paraId="5CFD3D59" w14:textId="77777777" w:rsidR="00864979" w:rsidRPr="008C2B9D" w:rsidRDefault="00864979" w:rsidP="00864979">
      <w:pPr>
        <w:spacing w:before="200"/>
        <w:jc w:val="both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</w:rPr>
        <w:t>Vzhledem k charakteru evaluovaného projektu MAP IV. byl zvolen, tzv</w:t>
      </w:r>
      <w:r w:rsidRPr="008C2B9D">
        <w:rPr>
          <w:rFonts w:asciiTheme="minorHAnsi" w:hAnsiTheme="minorHAnsi" w:cstheme="minorHAnsi"/>
          <w:b/>
        </w:rPr>
        <w:t>. Smíšený výzkum</w:t>
      </w:r>
      <w:r>
        <w:rPr>
          <w:rFonts w:asciiTheme="minorHAnsi" w:hAnsiTheme="minorHAnsi" w:cstheme="minorHAnsi"/>
          <w:bCs/>
        </w:rPr>
        <w:t xml:space="preserve">, respektive </w:t>
      </w:r>
      <w:r w:rsidRPr="008C2B9D">
        <w:rPr>
          <w:rFonts w:asciiTheme="minorHAnsi" w:hAnsiTheme="minorHAnsi" w:cstheme="minorHAnsi"/>
          <w:bCs/>
          <w:i/>
          <w:iCs/>
        </w:rPr>
        <w:t>kombinace kvantitativního a kvalitativního výzkumu.</w:t>
      </w:r>
    </w:p>
    <w:p w14:paraId="7A276169" w14:textId="77777777" w:rsidR="00864979" w:rsidRDefault="00864979" w:rsidP="00864979">
      <w:pPr>
        <w:spacing w:before="20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Právě tento typ výzkumu umožnil kontinuální evaluaci, která probíhala paralelně s realizací vlastního projektu. Informačním výstupem projektu byla, vedle Evaluačního plánu, také Průběžná evaluační zpráva, která mapovala průběžný a kontinuální proces projektu.</w:t>
      </w:r>
    </w:p>
    <w:p w14:paraId="53D0F06E" w14:textId="77777777" w:rsidR="00864979" w:rsidRDefault="00864979" w:rsidP="00864979">
      <w:pPr>
        <w:jc w:val="both"/>
        <w:rPr>
          <w:rFonts w:asciiTheme="minorHAnsi" w:hAnsiTheme="minorHAnsi" w:cstheme="minorHAnsi"/>
          <w:b/>
        </w:rPr>
      </w:pPr>
    </w:p>
    <w:p w14:paraId="11A48C66" w14:textId="77777777" w:rsidR="00864979" w:rsidRDefault="00864979" w:rsidP="00864979">
      <w:pPr>
        <w:spacing w:before="200" w:after="200" w:line="276" w:lineRule="auto"/>
        <w:contextualSpacing/>
        <w:jc w:val="both"/>
        <w:rPr>
          <w:rStyle w:val="Zdraznn"/>
          <w:rFonts w:asciiTheme="minorHAnsi" w:hAnsiTheme="minorHAnsi"/>
          <w:caps w:val="0"/>
          <w:color w:val="000000" w:themeColor="text1"/>
          <w:sz w:val="24"/>
        </w:rPr>
      </w:pPr>
      <w:r w:rsidRPr="000E5D9B">
        <w:rPr>
          <w:rStyle w:val="Zdraznn"/>
          <w:rFonts w:asciiTheme="minorHAnsi" w:hAnsiTheme="minorHAnsi"/>
          <w:caps w:val="0"/>
          <w:color w:val="000000" w:themeColor="text1"/>
          <w:sz w:val="24"/>
        </w:rPr>
        <w:t>Základním zvoleným přístupem</w:t>
      </w:r>
      <w:r>
        <w:rPr>
          <w:rStyle w:val="Zdraznn"/>
          <w:rFonts w:asciiTheme="minorHAnsi" w:hAnsiTheme="minorHAnsi"/>
          <w:caps w:val="0"/>
          <w:color w:val="000000" w:themeColor="text1"/>
          <w:sz w:val="24"/>
        </w:rPr>
        <w:t xml:space="preserve"> byla</w:t>
      </w:r>
      <w:r w:rsidRPr="000E5D9B">
        <w:rPr>
          <w:rStyle w:val="Zdraznn"/>
          <w:rFonts w:asciiTheme="minorHAnsi" w:hAnsiTheme="minorHAnsi"/>
          <w:caps w:val="0"/>
          <w:color w:val="000000" w:themeColor="text1"/>
          <w:sz w:val="24"/>
        </w:rPr>
        <w:t xml:space="preserve"> Teorie změny</w:t>
      </w:r>
      <w:r>
        <w:rPr>
          <w:rStyle w:val="Zdraznn"/>
          <w:rFonts w:asciiTheme="minorHAnsi" w:hAnsiTheme="minorHAnsi"/>
          <w:caps w:val="0"/>
          <w:color w:val="000000" w:themeColor="text1"/>
          <w:sz w:val="24"/>
        </w:rPr>
        <w:t xml:space="preserve">, jež byla také avizována v Evaluačním plánu. </w:t>
      </w:r>
    </w:p>
    <w:p w14:paraId="70AACFC3" w14:textId="77777777" w:rsidR="00864979" w:rsidRDefault="00864979" w:rsidP="00864979">
      <w:pPr>
        <w:spacing w:before="200" w:after="200" w:line="276" w:lineRule="auto"/>
        <w:contextualSpacing/>
        <w:jc w:val="both"/>
        <w:rPr>
          <w:rStyle w:val="Zdraznn"/>
          <w:rFonts w:asciiTheme="minorHAnsi" w:hAnsiTheme="minorHAnsi"/>
          <w:caps w:val="0"/>
          <w:color w:val="000000" w:themeColor="text1"/>
          <w:sz w:val="24"/>
        </w:rPr>
      </w:pPr>
    </w:p>
    <w:p w14:paraId="63F15A35" w14:textId="77777777" w:rsidR="00864979" w:rsidRPr="00457824" w:rsidRDefault="00864979" w:rsidP="00864979">
      <w:pPr>
        <w:spacing w:before="200"/>
        <w:jc w:val="both"/>
        <w:rPr>
          <w:rFonts w:ascii="Aptos" w:hAnsi="Aptos"/>
        </w:rPr>
      </w:pPr>
      <w:r w:rsidRPr="00457824">
        <w:rPr>
          <w:rStyle w:val="Zdraznn"/>
          <w:rFonts w:ascii="Aptos" w:hAnsi="Aptos"/>
          <w:b/>
          <w:bCs/>
          <w:caps w:val="0"/>
          <w:color w:val="000000" w:themeColor="text1"/>
          <w:sz w:val="24"/>
        </w:rPr>
        <w:t xml:space="preserve">Teorie změny je sestava všech základních opatření, která vedou k dosažení určitého dlouhodobého cíle. </w:t>
      </w:r>
      <w:r w:rsidRPr="00457824">
        <w:rPr>
          <w:rStyle w:val="Zdraznn"/>
          <w:rFonts w:ascii="Aptos" w:hAnsi="Aptos"/>
          <w:caps w:val="0"/>
          <w:color w:val="000000" w:themeColor="text1"/>
          <w:sz w:val="24"/>
        </w:rPr>
        <w:t xml:space="preserve">Tuto sestavu lze vysvětlit jako kauzální řetězec/spojnici pro oblast kontroly i oblast vlivu. </w:t>
      </w:r>
      <w:r w:rsidRPr="00457824">
        <w:rPr>
          <w:rFonts w:ascii="Aptos" w:hAnsi="Aptos"/>
        </w:rPr>
        <w:t xml:space="preserve">představuje schematické, grafické znázornění zamýšleného působení (vztahů a kauzalit) v projektu a popisuje tak zamýšlenou logiku intervence. Hlavním zdrojem pro návrh teorie změny, resp. její schematické podoby byla dokumentace k projektu (projektová žádost a její přílohy) a další kontextové materiály. </w:t>
      </w:r>
    </w:p>
    <w:p w14:paraId="3D1E9286" w14:textId="77777777" w:rsidR="00864979" w:rsidRPr="000E5D9B" w:rsidRDefault="00864979" w:rsidP="00864979">
      <w:pPr>
        <w:spacing w:before="200" w:after="200" w:line="276" w:lineRule="auto"/>
        <w:contextualSpacing/>
        <w:jc w:val="both"/>
        <w:rPr>
          <w:rStyle w:val="Zdraznn"/>
          <w:rFonts w:asciiTheme="minorHAnsi" w:hAnsiTheme="minorHAnsi"/>
          <w:caps w:val="0"/>
          <w:color w:val="000000" w:themeColor="text1"/>
          <w:sz w:val="24"/>
        </w:rPr>
      </w:pPr>
    </w:p>
    <w:p w14:paraId="58E7EE67" w14:textId="77777777" w:rsidR="00864979" w:rsidRDefault="00864979" w:rsidP="00864979">
      <w:pPr>
        <w:spacing w:before="20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0E99DBA2" wp14:editId="3F8B7F83">
            <wp:extent cx="4707467" cy="2138909"/>
            <wp:effectExtent l="0" t="0" r="4445" b="0"/>
            <wp:docPr id="1992586763" name="Obrázek 1" descr="Obsah obrázku text, Písm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62089" name="Obrázek 1" descr="Obsah obrázku text, Písmo, snímek obrazovky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510" cy="21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C972" w14:textId="77777777" w:rsidR="00864979" w:rsidRDefault="00864979" w:rsidP="00864979">
      <w:pPr>
        <w:spacing w:before="20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V průběhu evaluace byly ověřovány tyto předpoklady/kauzální vazby:</w:t>
      </w:r>
    </w:p>
    <w:p w14:paraId="438A070F" w14:textId="77777777" w:rsidR="00864979" w:rsidRDefault="00864979" w:rsidP="00864979">
      <w:pPr>
        <w:jc w:val="both"/>
        <w:rPr>
          <w:rFonts w:asciiTheme="minorHAnsi" w:hAnsiTheme="minorHAnsi" w:cstheme="minorHAnsi"/>
          <w:b/>
          <w:bCs/>
        </w:rPr>
      </w:pPr>
    </w:p>
    <w:p w14:paraId="213DB2D4" w14:textId="77777777" w:rsidR="00864979" w:rsidRPr="00C5623B" w:rsidRDefault="00864979" w:rsidP="00864979">
      <w:pPr>
        <w:pStyle w:val="Odstavecseseznamem"/>
        <w:numPr>
          <w:ilvl w:val="0"/>
          <w:numId w:val="30"/>
        </w:numPr>
        <w:jc w:val="both"/>
        <w:rPr>
          <w:rFonts w:asciiTheme="minorHAnsi" w:hAnsiTheme="minorHAnsi" w:cstheme="minorHAnsi"/>
          <w:bCs/>
        </w:rPr>
      </w:pPr>
      <w:r w:rsidRPr="00C5623B">
        <w:rPr>
          <w:rFonts w:asciiTheme="minorHAnsi" w:hAnsiTheme="minorHAnsi" w:cstheme="minorHAnsi"/>
          <w:b/>
          <w:bCs/>
        </w:rPr>
        <w:t>Dostatečná informovanost CS o projektu</w:t>
      </w:r>
      <w:r w:rsidRPr="00C5623B">
        <w:rPr>
          <w:rFonts w:asciiTheme="minorHAnsi" w:hAnsiTheme="minorHAnsi" w:cstheme="minorHAnsi"/>
          <w:bCs/>
        </w:rPr>
        <w:t>/dostatečná komunikace projektu směrem z projektu k CS.</w:t>
      </w:r>
    </w:p>
    <w:p w14:paraId="57022377" w14:textId="77777777" w:rsidR="00864979" w:rsidRPr="00C5623B" w:rsidRDefault="00864979" w:rsidP="00864979">
      <w:pPr>
        <w:pStyle w:val="Odstavecseseznamem"/>
        <w:numPr>
          <w:ilvl w:val="0"/>
          <w:numId w:val="30"/>
        </w:numPr>
        <w:jc w:val="both"/>
        <w:rPr>
          <w:rFonts w:asciiTheme="minorHAnsi" w:hAnsiTheme="minorHAnsi" w:cstheme="minorHAnsi"/>
          <w:bCs/>
        </w:rPr>
      </w:pPr>
      <w:r w:rsidRPr="00C5623B">
        <w:rPr>
          <w:rFonts w:asciiTheme="minorHAnsi" w:hAnsiTheme="minorHAnsi" w:cstheme="minorHAnsi"/>
          <w:b/>
          <w:bCs/>
        </w:rPr>
        <w:t xml:space="preserve">Dostatečná informovanost veřejnosti a vzdělávacích subjektů </w:t>
      </w:r>
      <w:r w:rsidRPr="00C5623B">
        <w:rPr>
          <w:rFonts w:asciiTheme="minorHAnsi" w:hAnsiTheme="minorHAnsi" w:cstheme="minorHAnsi"/>
          <w:bCs/>
        </w:rPr>
        <w:t xml:space="preserve">o možnostech projektu. </w:t>
      </w:r>
    </w:p>
    <w:p w14:paraId="08176BC5" w14:textId="77777777" w:rsidR="00864979" w:rsidRPr="00C5623B" w:rsidRDefault="00864979" w:rsidP="00864979">
      <w:pPr>
        <w:pStyle w:val="Odstavecseseznamem"/>
        <w:numPr>
          <w:ilvl w:val="0"/>
          <w:numId w:val="30"/>
        </w:numPr>
        <w:jc w:val="both"/>
        <w:rPr>
          <w:rFonts w:asciiTheme="minorHAnsi" w:hAnsiTheme="minorHAnsi" w:cstheme="minorHAnsi"/>
          <w:bCs/>
        </w:rPr>
      </w:pPr>
      <w:r w:rsidRPr="00C5623B">
        <w:rPr>
          <w:rFonts w:asciiTheme="minorHAnsi" w:hAnsiTheme="minorHAnsi" w:cstheme="minorHAnsi"/>
          <w:b/>
          <w:bCs/>
        </w:rPr>
        <w:t>Motivace CS a zájem o zapojení se do realizace projektu</w:t>
      </w:r>
      <w:r w:rsidRPr="00C5623B">
        <w:rPr>
          <w:rFonts w:asciiTheme="minorHAnsi" w:hAnsiTheme="minorHAnsi" w:cstheme="minorHAnsi"/>
          <w:bCs/>
        </w:rPr>
        <w:t>.</w:t>
      </w:r>
    </w:p>
    <w:p w14:paraId="058E0863" w14:textId="77777777" w:rsidR="00864979" w:rsidRPr="0094204A" w:rsidRDefault="00864979" w:rsidP="00864979">
      <w:pPr>
        <w:pStyle w:val="Odstavecseseznamem"/>
        <w:numPr>
          <w:ilvl w:val="0"/>
          <w:numId w:val="30"/>
        </w:numPr>
        <w:jc w:val="both"/>
        <w:rPr>
          <w:rFonts w:asciiTheme="minorHAnsi" w:hAnsiTheme="minorHAnsi" w:cstheme="minorHAnsi"/>
          <w:bCs/>
        </w:rPr>
      </w:pPr>
      <w:r w:rsidRPr="00C5623B">
        <w:rPr>
          <w:rFonts w:asciiTheme="minorHAnsi" w:hAnsiTheme="minorHAnsi" w:cstheme="minorHAnsi"/>
          <w:b/>
          <w:bCs/>
        </w:rPr>
        <w:t xml:space="preserve">Dostatečné časové kapacity odborného týmu/cílových skupin a aktivní účast </w:t>
      </w:r>
      <w:r w:rsidRPr="00C5623B">
        <w:rPr>
          <w:rFonts w:asciiTheme="minorHAnsi" w:hAnsiTheme="minorHAnsi" w:cstheme="minorHAnsi"/>
          <w:bCs/>
        </w:rPr>
        <w:t xml:space="preserve">na realizaci projektu. </w:t>
      </w:r>
      <w:r w:rsidRPr="00C5623B">
        <w:rPr>
          <w:rFonts w:asciiTheme="minorHAnsi" w:hAnsiTheme="minorHAnsi" w:cstheme="minorHAnsi"/>
          <w:b/>
          <w:bCs/>
        </w:rPr>
        <w:t>Dostatek externích odborných kapacit pro zajištění odborných aktivit</w:t>
      </w:r>
      <w:r w:rsidRPr="00C5623B">
        <w:rPr>
          <w:rFonts w:asciiTheme="minorHAnsi" w:hAnsiTheme="minorHAnsi" w:cstheme="minorHAnsi"/>
          <w:bCs/>
        </w:rPr>
        <w:t xml:space="preserve"> pro vzdělávací subjekty</w:t>
      </w:r>
      <w:r>
        <w:rPr>
          <w:rFonts w:asciiTheme="minorHAnsi" w:hAnsiTheme="minorHAnsi" w:cstheme="minorHAnsi"/>
          <w:bCs/>
        </w:rPr>
        <w:t>.</w:t>
      </w:r>
    </w:p>
    <w:p w14:paraId="34E46AB3" w14:textId="77777777" w:rsidR="00864979" w:rsidRDefault="00864979" w:rsidP="00864979">
      <w:pPr>
        <w:spacing w:before="200"/>
        <w:jc w:val="both"/>
        <w:rPr>
          <w:rFonts w:asciiTheme="minorHAnsi" w:hAnsiTheme="minorHAnsi" w:cstheme="minorHAnsi"/>
          <w:b/>
          <w:color w:val="0070C0"/>
        </w:rPr>
      </w:pPr>
    </w:p>
    <w:p w14:paraId="5A2B6472" w14:textId="77777777" w:rsidR="00474F7E" w:rsidRPr="002F5E46" w:rsidRDefault="00474F7E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  <w:r w:rsidRPr="002F5E46">
        <w:rPr>
          <w:rFonts w:ascii="Aptos" w:hAnsi="Aptos"/>
          <w:b/>
          <w:bCs/>
          <w:color w:val="002060"/>
        </w:rPr>
        <w:t>Metody sběru a analýzy dat/Nástroje a práce s daty</w:t>
      </w:r>
    </w:p>
    <w:p w14:paraId="2EF72890" w14:textId="77777777" w:rsidR="00525269" w:rsidRDefault="00525269" w:rsidP="00474F7E">
      <w:pPr>
        <w:rPr>
          <w:color w:val="002060"/>
          <w:sz w:val="40"/>
          <w:szCs w:val="40"/>
        </w:rPr>
      </w:pPr>
    </w:p>
    <w:p w14:paraId="5B86160C" w14:textId="07F0764D" w:rsidR="00474F7E" w:rsidRPr="0094204A" w:rsidRDefault="00474F7E" w:rsidP="00474F7E">
      <w:pPr>
        <w:rPr>
          <w:rFonts w:ascii="Aptos" w:hAnsi="Aptos"/>
          <w:color w:val="000000" w:themeColor="text1"/>
        </w:rPr>
      </w:pPr>
      <w:r w:rsidRPr="0094204A">
        <w:rPr>
          <w:rFonts w:ascii="Aptos" w:hAnsi="Aptos"/>
          <w:color w:val="000000" w:themeColor="text1"/>
        </w:rPr>
        <w:t>Výběr vhodných nástrojů a stanovení způsobů vyhodnocení byl zvolen s ohledem na cílové skupiny, které</w:t>
      </w:r>
      <w:r>
        <w:rPr>
          <w:rFonts w:ascii="Aptos" w:hAnsi="Aptos"/>
          <w:color w:val="000000" w:themeColor="text1"/>
        </w:rPr>
        <w:t xml:space="preserve"> byly </w:t>
      </w:r>
      <w:r w:rsidRPr="0094204A">
        <w:rPr>
          <w:rFonts w:ascii="Aptos" w:hAnsi="Aptos"/>
          <w:color w:val="000000" w:themeColor="text1"/>
        </w:rPr>
        <w:t>do evaluace (Vnitřního hodnocení) zapojeny:</w:t>
      </w:r>
    </w:p>
    <w:p w14:paraId="4208A120" w14:textId="77777777" w:rsidR="00474F7E" w:rsidRPr="0094204A" w:rsidRDefault="00474F7E" w:rsidP="00474F7E">
      <w:pPr>
        <w:rPr>
          <w:rFonts w:ascii="Aptos" w:hAnsi="Aptos"/>
          <w:color w:val="000000" w:themeColor="text1"/>
        </w:rPr>
      </w:pPr>
    </w:p>
    <w:p w14:paraId="601A2F80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b/>
          <w:bCs/>
          <w:color w:val="000000" w:themeColor="text1"/>
        </w:rPr>
        <w:t>DESK RESEARCH</w:t>
      </w:r>
    </w:p>
    <w:p w14:paraId="679D2A66" w14:textId="77777777" w:rsidR="00474F7E" w:rsidRPr="0094204A" w:rsidRDefault="00474F7E" w:rsidP="00474F7E">
      <w:pPr>
        <w:widowControl w:val="0"/>
        <w:numPr>
          <w:ilvl w:val="1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>V průběhu projektu byly analyzovány</w:t>
      </w:r>
      <w:r w:rsidRPr="0094204A">
        <w:rPr>
          <w:rFonts w:ascii="Aptos" w:hAnsi="Aptos"/>
          <w:color w:val="000000" w:themeColor="text1"/>
        </w:rPr>
        <w:t xml:space="preserve"> </w:t>
      </w:r>
      <w:r>
        <w:rPr>
          <w:rFonts w:ascii="Aptos" w:hAnsi="Aptos"/>
          <w:color w:val="000000" w:themeColor="text1"/>
        </w:rPr>
        <w:t>d</w:t>
      </w:r>
      <w:r w:rsidRPr="0094204A">
        <w:rPr>
          <w:rFonts w:ascii="Aptos" w:hAnsi="Aptos"/>
          <w:color w:val="000000" w:themeColor="text1"/>
        </w:rPr>
        <w:t>okumenty</w:t>
      </w:r>
      <w:r>
        <w:rPr>
          <w:rFonts w:ascii="Aptos" w:hAnsi="Aptos"/>
          <w:color w:val="000000" w:themeColor="text1"/>
        </w:rPr>
        <w:t xml:space="preserve">, týkající se projektu MAP </w:t>
      </w:r>
      <w:r w:rsidRPr="0094204A">
        <w:rPr>
          <w:rFonts w:ascii="Aptos" w:hAnsi="Aptos"/>
          <w:color w:val="000000" w:themeColor="text1"/>
        </w:rPr>
        <w:t>„Žádost o podporu u projektu MAP IV.“, Evaluační zprávy z projektu MAP III., Dokumentace MAP IV. – analytické podklady, strategické rámce, roční akční plány apod.)</w:t>
      </w:r>
    </w:p>
    <w:p w14:paraId="13707049" w14:textId="77777777" w:rsidR="00474F7E" w:rsidRPr="0094204A" w:rsidRDefault="00474F7E" w:rsidP="00474F7E">
      <w:pPr>
        <w:ind w:left="1080"/>
        <w:rPr>
          <w:rFonts w:ascii="Aptos" w:hAnsi="Aptos"/>
          <w:color w:val="000000" w:themeColor="text1"/>
        </w:rPr>
      </w:pPr>
    </w:p>
    <w:p w14:paraId="5B906334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b/>
          <w:bCs/>
          <w:color w:val="000000" w:themeColor="text1"/>
        </w:rPr>
        <w:t>ANALÝZA DOKUMENTŮ</w:t>
      </w:r>
    </w:p>
    <w:p w14:paraId="4D3AB50E" w14:textId="77777777" w:rsidR="00474F7E" w:rsidRPr="0094204A" w:rsidRDefault="00474F7E" w:rsidP="00474F7E">
      <w:pPr>
        <w:widowControl w:val="0"/>
        <w:numPr>
          <w:ilvl w:val="1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color w:val="000000" w:themeColor="text1"/>
        </w:rPr>
        <w:t>Analýza již existujících dokumentů, zápisy z jednání pracovních skupin, realizačního týmu a řídícího výboru</w:t>
      </w:r>
    </w:p>
    <w:p w14:paraId="6040BAE4" w14:textId="77777777" w:rsidR="00474F7E" w:rsidRPr="0094204A" w:rsidRDefault="00474F7E" w:rsidP="00474F7E">
      <w:pPr>
        <w:ind w:left="1080"/>
        <w:rPr>
          <w:rFonts w:ascii="Aptos" w:hAnsi="Aptos"/>
          <w:color w:val="000000" w:themeColor="text1"/>
        </w:rPr>
      </w:pPr>
    </w:p>
    <w:p w14:paraId="2E4EB0BE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b/>
          <w:bCs/>
          <w:color w:val="000000" w:themeColor="text1"/>
        </w:rPr>
        <w:t>ROZHOVORY SE ZAINTERESOVANÝMI OSOBAMI</w:t>
      </w:r>
    </w:p>
    <w:p w14:paraId="1BDF42CA" w14:textId="36F1A4AA" w:rsidR="00474F7E" w:rsidRPr="0094204A" w:rsidRDefault="00474F7E" w:rsidP="00474F7E">
      <w:pPr>
        <w:widowControl w:val="0"/>
        <w:numPr>
          <w:ilvl w:val="1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color w:val="000000" w:themeColor="text1"/>
        </w:rPr>
        <w:t>Rozhovory s osobami, zapojenými do procesu MAP: členy ŘV, RT, PS, zástupc</w:t>
      </w:r>
      <w:r w:rsidR="005655D0">
        <w:rPr>
          <w:rFonts w:ascii="Aptos" w:hAnsi="Aptos"/>
          <w:color w:val="000000" w:themeColor="text1"/>
        </w:rPr>
        <w:t>i</w:t>
      </w:r>
      <w:r w:rsidRPr="0094204A">
        <w:rPr>
          <w:rFonts w:ascii="Aptos" w:hAnsi="Aptos"/>
          <w:color w:val="000000" w:themeColor="text1"/>
        </w:rPr>
        <w:t xml:space="preserve"> škol</w:t>
      </w:r>
      <w:r w:rsidR="005655D0">
        <w:rPr>
          <w:rFonts w:ascii="Aptos" w:hAnsi="Aptos"/>
          <w:color w:val="000000" w:themeColor="text1"/>
        </w:rPr>
        <w:t>/</w:t>
      </w:r>
      <w:proofErr w:type="spellStart"/>
      <w:r w:rsidR="005655D0">
        <w:rPr>
          <w:rFonts w:ascii="Aptos" w:hAnsi="Aptos"/>
          <w:color w:val="000000" w:themeColor="text1"/>
        </w:rPr>
        <w:t>ek</w:t>
      </w:r>
      <w:proofErr w:type="spellEnd"/>
      <w:r w:rsidRPr="0094204A">
        <w:rPr>
          <w:rFonts w:ascii="Aptos" w:hAnsi="Aptos"/>
          <w:color w:val="000000" w:themeColor="text1"/>
        </w:rPr>
        <w:t xml:space="preserve"> apod.</w:t>
      </w:r>
    </w:p>
    <w:p w14:paraId="5F120A16" w14:textId="77777777" w:rsidR="00474F7E" w:rsidRPr="0094204A" w:rsidRDefault="00474F7E" w:rsidP="00474F7E">
      <w:pPr>
        <w:ind w:left="1080"/>
        <w:rPr>
          <w:rFonts w:ascii="Aptos" w:hAnsi="Aptos"/>
          <w:color w:val="000000" w:themeColor="text1"/>
        </w:rPr>
      </w:pPr>
    </w:p>
    <w:p w14:paraId="5219CB80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b/>
          <w:bCs/>
          <w:color w:val="000000" w:themeColor="text1"/>
        </w:rPr>
        <w:t>SKUPINOVÉ ROZHOVORY ČI FOCUS GROUPS</w:t>
      </w:r>
    </w:p>
    <w:p w14:paraId="42A0E1B7" w14:textId="77777777" w:rsidR="00474F7E" w:rsidRPr="0094204A" w:rsidRDefault="00474F7E" w:rsidP="00474F7E">
      <w:pPr>
        <w:widowControl w:val="0"/>
        <w:numPr>
          <w:ilvl w:val="1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color w:val="000000" w:themeColor="text1"/>
        </w:rPr>
        <w:t>Se zástupci vybraných cílových skupin</w:t>
      </w:r>
    </w:p>
    <w:p w14:paraId="30FFF8C1" w14:textId="77777777" w:rsidR="00474F7E" w:rsidRPr="0094204A" w:rsidRDefault="00474F7E" w:rsidP="00474F7E">
      <w:pPr>
        <w:ind w:left="1080"/>
        <w:rPr>
          <w:rFonts w:ascii="Aptos" w:hAnsi="Aptos"/>
          <w:color w:val="000000" w:themeColor="text1"/>
        </w:rPr>
      </w:pPr>
    </w:p>
    <w:p w14:paraId="66F6E4B2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rPr>
          <w:rFonts w:ascii="Aptos" w:hAnsi="Aptos"/>
          <w:color w:val="000000" w:themeColor="text1"/>
        </w:rPr>
      </w:pPr>
      <w:r w:rsidRPr="0094204A">
        <w:rPr>
          <w:rFonts w:ascii="Aptos" w:hAnsi="Aptos"/>
          <w:b/>
          <w:bCs/>
          <w:color w:val="000000" w:themeColor="text1"/>
        </w:rPr>
        <w:t xml:space="preserve">DOTAZNÍKOVÉ ŠETŘENÍ </w:t>
      </w:r>
      <w:r w:rsidRPr="0094204A">
        <w:rPr>
          <w:rFonts w:ascii="Aptos" w:hAnsi="Aptos"/>
          <w:color w:val="000000" w:themeColor="text1"/>
        </w:rPr>
        <w:t xml:space="preserve">(dotazníkové šetření </w:t>
      </w:r>
      <w:r>
        <w:rPr>
          <w:rFonts w:ascii="Aptos" w:hAnsi="Aptos"/>
          <w:color w:val="000000" w:themeColor="text1"/>
        </w:rPr>
        <w:t>bylo</w:t>
      </w:r>
      <w:r w:rsidRPr="0094204A">
        <w:rPr>
          <w:rFonts w:ascii="Aptos" w:hAnsi="Aptos"/>
          <w:color w:val="000000" w:themeColor="text1"/>
        </w:rPr>
        <w:t xml:space="preserve"> zaměřeno na konkrétní cílové skupiny)</w:t>
      </w:r>
    </w:p>
    <w:p w14:paraId="28B05FAD" w14:textId="77777777" w:rsidR="00474F7E" w:rsidRPr="0094204A" w:rsidRDefault="00474F7E" w:rsidP="00474F7E">
      <w:pPr>
        <w:ind w:left="360"/>
        <w:rPr>
          <w:rFonts w:ascii="Aptos" w:hAnsi="Aptos"/>
          <w:color w:val="000000" w:themeColor="text1"/>
        </w:rPr>
      </w:pPr>
    </w:p>
    <w:p w14:paraId="11532F9D" w14:textId="77777777" w:rsidR="00474F7E" w:rsidRPr="0094204A" w:rsidRDefault="00474F7E" w:rsidP="00474F7E">
      <w:pPr>
        <w:widowControl w:val="0"/>
        <w:numPr>
          <w:ilvl w:val="0"/>
          <w:numId w:val="33"/>
        </w:numPr>
        <w:autoSpaceDE w:val="0"/>
        <w:autoSpaceDN w:val="0"/>
        <w:spacing w:before="200"/>
        <w:jc w:val="both"/>
        <w:rPr>
          <w:rFonts w:asciiTheme="minorHAnsi" w:hAnsiTheme="minorHAnsi" w:cstheme="minorHAnsi"/>
          <w:b/>
          <w:color w:val="0070C0"/>
        </w:rPr>
      </w:pPr>
      <w:r w:rsidRPr="0094204A">
        <w:rPr>
          <w:rFonts w:ascii="Aptos" w:hAnsi="Aptos"/>
          <w:b/>
          <w:bCs/>
          <w:color w:val="000000" w:themeColor="text1"/>
        </w:rPr>
        <w:t xml:space="preserve">POZOROVÁNÍ </w:t>
      </w:r>
    </w:p>
    <w:p w14:paraId="513FCB4A" w14:textId="77777777" w:rsidR="00474F7E" w:rsidRDefault="00474F7E" w:rsidP="00474F7E">
      <w:pPr>
        <w:jc w:val="both"/>
        <w:rPr>
          <w:rFonts w:ascii="Calibri" w:hAnsi="Calibri" w:cs="Calibri"/>
          <w:color w:val="000000" w:themeColor="text1" w:themeShade="80"/>
        </w:rPr>
      </w:pPr>
    </w:p>
    <w:p w14:paraId="0CAB47CA" w14:textId="77777777" w:rsidR="00474F7E" w:rsidRDefault="00474F7E" w:rsidP="00474F7E">
      <w:pPr>
        <w:jc w:val="both"/>
        <w:rPr>
          <w:rFonts w:ascii="Calibri" w:hAnsi="Calibri" w:cs="Calibri"/>
          <w:color w:val="000000" w:themeColor="text1" w:themeShade="80"/>
        </w:rPr>
      </w:pPr>
    </w:p>
    <w:p w14:paraId="39182540" w14:textId="77777777" w:rsidR="00474F7E" w:rsidRDefault="00474F7E" w:rsidP="00474F7E">
      <w:pPr>
        <w:jc w:val="both"/>
        <w:rPr>
          <w:rFonts w:ascii="Calibri" w:hAnsi="Calibri" w:cs="Calibri"/>
          <w:color w:val="000000" w:themeColor="text1" w:themeShade="80"/>
        </w:rPr>
      </w:pPr>
    </w:p>
    <w:p w14:paraId="086EA79A" w14:textId="77777777" w:rsidR="00474F7E" w:rsidRDefault="00474F7E" w:rsidP="00474F7E">
      <w:pPr>
        <w:jc w:val="both"/>
        <w:rPr>
          <w:rFonts w:ascii="Calibri" w:hAnsi="Calibri" w:cs="Calibri"/>
          <w:color w:val="000000" w:themeColor="text1" w:themeShade="80"/>
        </w:rPr>
      </w:pPr>
    </w:p>
    <w:p w14:paraId="4F75380C" w14:textId="30404110" w:rsidR="00474F7E" w:rsidRPr="004B1581" w:rsidRDefault="00474F7E" w:rsidP="00474F7E">
      <w:pPr>
        <w:jc w:val="both"/>
        <w:rPr>
          <w:rFonts w:ascii="Calibri" w:hAnsi="Calibri" w:cs="Calibri"/>
          <w:color w:val="000000" w:themeColor="text1" w:themeShade="80"/>
        </w:rPr>
      </w:pPr>
      <w:r w:rsidRPr="004B1581">
        <w:rPr>
          <w:rFonts w:ascii="Calibri" w:hAnsi="Calibri" w:cs="Calibri"/>
          <w:color w:val="000000" w:themeColor="text1" w:themeShade="80"/>
        </w:rPr>
        <w:t>V rámci evaluace b</w:t>
      </w:r>
      <w:r>
        <w:rPr>
          <w:rFonts w:ascii="Calibri" w:hAnsi="Calibri" w:cs="Calibri"/>
          <w:color w:val="000000" w:themeColor="text1" w:themeShade="80"/>
        </w:rPr>
        <w:t>yly</w:t>
      </w:r>
      <w:r w:rsidRPr="004B1581">
        <w:rPr>
          <w:rFonts w:ascii="Calibri" w:hAnsi="Calibri" w:cs="Calibri"/>
          <w:color w:val="000000" w:themeColor="text1" w:themeShade="80"/>
        </w:rPr>
        <w:t xml:space="preserve"> položeny základní evaluační otázky a dále případně podotázky tam, kde </w:t>
      </w:r>
      <w:r>
        <w:rPr>
          <w:rFonts w:ascii="Calibri" w:hAnsi="Calibri" w:cs="Calibri"/>
          <w:color w:val="000000" w:themeColor="text1" w:themeShade="80"/>
        </w:rPr>
        <w:t>byly</w:t>
      </w:r>
      <w:r w:rsidRPr="004B1581">
        <w:rPr>
          <w:rFonts w:ascii="Calibri" w:hAnsi="Calibri" w:cs="Calibri"/>
          <w:color w:val="000000" w:themeColor="text1" w:themeShade="80"/>
        </w:rPr>
        <w:t xml:space="preserve"> k zodpovězení základních evaluačních otázek nezbytné</w:t>
      </w:r>
      <w:r w:rsidRPr="004B1581">
        <w:rPr>
          <w:rStyle w:val="Znakapoznpodarou"/>
          <w:rFonts w:ascii="Calibri" w:hAnsi="Calibri" w:cs="Calibri"/>
          <w:color w:val="000000" w:themeColor="text1" w:themeShade="80"/>
        </w:rPr>
        <w:footnoteReference w:id="3"/>
      </w:r>
      <w:r w:rsidRPr="004B1581">
        <w:rPr>
          <w:rFonts w:ascii="Calibri" w:hAnsi="Calibri" w:cs="Calibri"/>
          <w:color w:val="000000" w:themeColor="text1" w:themeShade="80"/>
        </w:rPr>
        <w:t>.</w:t>
      </w:r>
    </w:p>
    <w:p w14:paraId="5C1106E6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47739F47" w14:textId="77777777" w:rsidR="009262A9" w:rsidRDefault="009262A9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45EF4C63" w14:textId="77777777" w:rsidR="009262A9" w:rsidRDefault="009262A9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5B12CE66" w14:textId="77777777" w:rsidR="009262A9" w:rsidRDefault="009262A9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09D8BBE9" w14:textId="77777777" w:rsidR="00940225" w:rsidRDefault="00940225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505920EE" w14:textId="77777777" w:rsidR="00940225" w:rsidRDefault="00940225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74F28CB9" w14:textId="77777777" w:rsidR="00940225" w:rsidRDefault="00940225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06B1E580" w14:textId="08525EFD" w:rsidR="00474F7E" w:rsidRDefault="00474F7E" w:rsidP="00474F7E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  <w:r>
        <w:rPr>
          <w:rFonts w:ascii="Aptos" w:hAnsi="Aptos"/>
          <w:b/>
          <w:bCs/>
          <w:color w:val="002060"/>
        </w:rPr>
        <w:lastRenderedPageBreak/>
        <w:t>Evaluační otázky + nástroje sběru dat + zdroje</w:t>
      </w:r>
    </w:p>
    <w:p w14:paraId="256C012A" w14:textId="77777777" w:rsidR="00474F7E" w:rsidRDefault="00474F7E" w:rsidP="00474F7E">
      <w:pPr>
        <w:widowControl w:val="0"/>
        <w:autoSpaceDE w:val="0"/>
        <w:autoSpaceDN w:val="0"/>
        <w:ind w:hanging="136"/>
        <w:rPr>
          <w:rFonts w:ascii="Aptos" w:hAnsi="Aptos"/>
          <w:b/>
          <w:bCs/>
          <w:color w:val="002060"/>
        </w:rPr>
      </w:pPr>
    </w:p>
    <w:p w14:paraId="3B757283" w14:textId="77777777" w:rsidR="00474F7E" w:rsidRPr="003B1403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  <w:bCs/>
          <w:color w:val="0070C0"/>
        </w:rPr>
      </w:pPr>
      <w:r w:rsidRPr="003B1403">
        <w:rPr>
          <w:rFonts w:ascii="Aptos" w:hAnsi="Aptos"/>
          <w:b/>
          <w:bCs/>
          <w:color w:val="0070C0"/>
        </w:rPr>
        <w:t>EO 1 Do jaké míry byly naplněny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>stanovené cíle projektu?</w:t>
      </w:r>
    </w:p>
    <w:p w14:paraId="23B6E5A8" w14:textId="77777777" w:rsidR="00474F7E" w:rsidRPr="00D5549B" w:rsidRDefault="00474F7E" w:rsidP="00474F7E">
      <w:pPr>
        <w:pStyle w:val="Odstavecseseznamem"/>
        <w:numPr>
          <w:ilvl w:val="1"/>
          <w:numId w:val="9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  <w:r w:rsidRPr="00D5549B">
        <w:rPr>
          <w:rFonts w:ascii="Aptos" w:hAnsi="Aptos"/>
          <w:color w:val="000000"/>
        </w:rPr>
        <w:t>Co v dosažení těchto cílů bránilo nebo jim naopak pomáhalo?</w:t>
      </w:r>
    </w:p>
    <w:p w14:paraId="3A951E3F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</w:p>
    <w:p w14:paraId="05B623EB" w14:textId="1F608F30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 w:themeColor="text1"/>
        </w:rPr>
        <w:t>Nástroje sběru dat</w:t>
      </w:r>
      <w:r>
        <w:rPr>
          <w:rFonts w:ascii="Aptos" w:hAnsi="Aptos"/>
          <w:color w:val="000000"/>
        </w:rPr>
        <w:t>: Desk</w:t>
      </w:r>
      <w:r w:rsidR="00523020">
        <w:rPr>
          <w:rFonts w:ascii="Aptos" w:hAnsi="Aptos"/>
          <w:color w:val="000000"/>
        </w:rPr>
        <w:t xml:space="preserve"> </w:t>
      </w:r>
      <w:r>
        <w:rPr>
          <w:rFonts w:ascii="Aptos" w:hAnsi="Aptos"/>
          <w:color w:val="000000"/>
        </w:rPr>
        <w:t>research – dokumentace,</w:t>
      </w:r>
      <w:r w:rsidR="00523020">
        <w:rPr>
          <w:rFonts w:ascii="Aptos" w:hAnsi="Aptos"/>
          <w:color w:val="000000"/>
        </w:rPr>
        <w:t xml:space="preserve"> </w:t>
      </w:r>
      <w:r>
        <w:rPr>
          <w:rFonts w:ascii="Aptos" w:hAnsi="Aptos"/>
          <w:color w:val="000000"/>
        </w:rPr>
        <w:t>Evaluační rozhovory, Fokusní skupiny, pozorování</w:t>
      </w:r>
    </w:p>
    <w:p w14:paraId="378C975C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</w:p>
    <w:p w14:paraId="2797659C" w14:textId="77777777" w:rsidR="00474F7E" w:rsidRPr="00D5549B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/>
        </w:rPr>
        <w:t>Zdroje informací/dat:</w:t>
      </w:r>
      <w:r>
        <w:rPr>
          <w:rFonts w:ascii="Aptos" w:hAnsi="Aptos"/>
          <w:color w:val="000000"/>
        </w:rPr>
        <w:t xml:space="preserve"> projektová dokumentace, realizační tým, zapojené cílové skupiny</w:t>
      </w:r>
    </w:p>
    <w:p w14:paraId="7621EC8F" w14:textId="77777777" w:rsidR="00474F7E" w:rsidRPr="004A364E" w:rsidRDefault="00474F7E" w:rsidP="00474F7E">
      <w:pPr>
        <w:widowControl w:val="0"/>
        <w:autoSpaceDE w:val="0"/>
        <w:autoSpaceDN w:val="0"/>
        <w:ind w:hanging="136"/>
        <w:rPr>
          <w:rFonts w:ascii="Aptos" w:hAnsi="Aptos"/>
          <w:b/>
          <w:bCs/>
          <w:color w:val="002060"/>
        </w:rPr>
      </w:pPr>
    </w:p>
    <w:p w14:paraId="0E7D1074" w14:textId="77777777" w:rsidR="00474F7E" w:rsidRPr="003B1403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  <w:bCs/>
          <w:color w:val="0070C0"/>
        </w:rPr>
      </w:pPr>
      <w:r w:rsidRPr="003B1403">
        <w:rPr>
          <w:rFonts w:ascii="Aptos" w:hAnsi="Aptos"/>
          <w:b/>
          <w:bCs/>
          <w:color w:val="0070C0"/>
        </w:rPr>
        <w:t>EO 2 Jaké dopady projekt přinesl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 xml:space="preserve">pro území </w:t>
      </w:r>
      <w:r w:rsidRPr="009A3402">
        <w:rPr>
          <w:rFonts w:ascii="Aptos" w:hAnsi="Aptos"/>
          <w:b/>
          <w:bCs/>
          <w:color w:val="0070C0"/>
        </w:rPr>
        <w:t xml:space="preserve">MČ </w:t>
      </w:r>
      <w:r w:rsidRPr="003B1403">
        <w:rPr>
          <w:rFonts w:ascii="Aptos" w:hAnsi="Aptos"/>
          <w:b/>
          <w:bCs/>
          <w:color w:val="0070C0"/>
        </w:rPr>
        <w:t xml:space="preserve">Prahy </w:t>
      </w:r>
      <w:r w:rsidRPr="009A3402">
        <w:rPr>
          <w:rFonts w:ascii="Aptos" w:hAnsi="Aptos"/>
          <w:b/>
          <w:bCs/>
          <w:color w:val="0070C0"/>
        </w:rPr>
        <w:t>22</w:t>
      </w:r>
      <w:r w:rsidRPr="003B1403">
        <w:rPr>
          <w:rFonts w:ascii="Aptos" w:hAnsi="Aptos"/>
          <w:b/>
          <w:bCs/>
          <w:color w:val="0070C0"/>
        </w:rPr>
        <w:t>? A jaké faktory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>k nim vedly?</w:t>
      </w:r>
    </w:p>
    <w:p w14:paraId="6EECF832" w14:textId="77777777" w:rsidR="00474F7E" w:rsidRPr="003B1403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  <w:r w:rsidRPr="003B1403">
        <w:rPr>
          <w:rFonts w:ascii="Aptos" w:hAnsi="Aptos"/>
          <w:color w:val="000000"/>
        </w:rPr>
        <w:t>2.1 Jaké pozitivní dopady</w:t>
      </w:r>
      <w:r>
        <w:rPr>
          <w:rFonts w:ascii="Aptos" w:hAnsi="Aptos"/>
          <w:color w:val="000000"/>
        </w:rPr>
        <w:t xml:space="preserve"> </w:t>
      </w:r>
      <w:r w:rsidRPr="003B1403">
        <w:rPr>
          <w:rFonts w:ascii="Aptos" w:hAnsi="Aptos"/>
          <w:color w:val="000000"/>
        </w:rPr>
        <w:t>projekt přinesl?</w:t>
      </w:r>
    </w:p>
    <w:p w14:paraId="13FA9000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  <w:r w:rsidRPr="003B1403">
        <w:rPr>
          <w:rFonts w:ascii="Aptos" w:hAnsi="Aptos"/>
          <w:color w:val="000000"/>
        </w:rPr>
        <w:t>2.2 Bylo dosaženo nějakých</w:t>
      </w:r>
      <w:r>
        <w:rPr>
          <w:rFonts w:ascii="Aptos" w:hAnsi="Aptos"/>
          <w:color w:val="000000"/>
        </w:rPr>
        <w:t xml:space="preserve"> </w:t>
      </w:r>
      <w:r w:rsidRPr="003B1403">
        <w:rPr>
          <w:rFonts w:ascii="Aptos" w:hAnsi="Aptos"/>
          <w:color w:val="000000"/>
        </w:rPr>
        <w:t>nezamýšlených dopadů</w:t>
      </w:r>
      <w:r>
        <w:rPr>
          <w:rFonts w:ascii="Aptos" w:hAnsi="Aptos"/>
          <w:color w:val="000000"/>
        </w:rPr>
        <w:t xml:space="preserve"> </w:t>
      </w:r>
      <w:r w:rsidRPr="003B1403">
        <w:rPr>
          <w:rFonts w:ascii="Aptos" w:hAnsi="Aptos"/>
          <w:color w:val="000000"/>
        </w:rPr>
        <w:t>(negativních/pozitivních)?</w:t>
      </w:r>
    </w:p>
    <w:p w14:paraId="0E7310D1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</w:p>
    <w:p w14:paraId="6F58D9F8" w14:textId="3B77F10B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 w:themeColor="text1"/>
        </w:rPr>
        <w:t>Nástroje sběru dat</w:t>
      </w:r>
      <w:r>
        <w:rPr>
          <w:rFonts w:ascii="Aptos" w:hAnsi="Aptos"/>
          <w:color w:val="000000"/>
        </w:rPr>
        <w:t xml:space="preserve">: Desk research – dokumentace, </w:t>
      </w:r>
      <w:r w:rsidRPr="00474F7E">
        <w:rPr>
          <w:rFonts w:ascii="Aptos" w:hAnsi="Aptos"/>
          <w:color w:val="000000" w:themeColor="text1"/>
        </w:rPr>
        <w:t xml:space="preserve">Dotazníkové šetření, </w:t>
      </w:r>
      <w:r>
        <w:rPr>
          <w:rFonts w:ascii="Aptos" w:hAnsi="Aptos"/>
          <w:color w:val="000000"/>
        </w:rPr>
        <w:t>Individuální rozhovory, Fokusní skupiny, pozorování</w:t>
      </w:r>
    </w:p>
    <w:p w14:paraId="3EAEFA34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</w:p>
    <w:p w14:paraId="59C16126" w14:textId="77777777" w:rsidR="00474F7E" w:rsidRPr="003B1403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/>
        </w:rPr>
        <w:t>Zdroje informací/dat:</w:t>
      </w:r>
      <w:r>
        <w:rPr>
          <w:rFonts w:ascii="Aptos" w:hAnsi="Aptos"/>
          <w:color w:val="000000"/>
        </w:rPr>
        <w:t xml:space="preserve"> projektová dokumentace, realizační tým, PS a ŘV, zapojené cílové skupiny</w:t>
      </w:r>
    </w:p>
    <w:p w14:paraId="6AB8DAD9" w14:textId="77777777" w:rsidR="00474F7E" w:rsidRPr="004A364E" w:rsidRDefault="00474F7E" w:rsidP="00474F7E">
      <w:pPr>
        <w:widowControl w:val="0"/>
        <w:autoSpaceDE w:val="0"/>
        <w:autoSpaceDN w:val="0"/>
        <w:ind w:hanging="136"/>
        <w:rPr>
          <w:rFonts w:ascii="Aptos" w:hAnsi="Aptos"/>
          <w:b/>
          <w:bCs/>
          <w:color w:val="002060"/>
        </w:rPr>
      </w:pPr>
    </w:p>
    <w:p w14:paraId="50B0B430" w14:textId="77777777" w:rsidR="00474F7E" w:rsidRPr="004A364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  <w:bCs/>
          <w:color w:val="0070C0"/>
        </w:rPr>
      </w:pPr>
      <w:r w:rsidRPr="004A364E">
        <w:rPr>
          <w:rFonts w:ascii="Aptos" w:hAnsi="Aptos"/>
          <w:b/>
          <w:bCs/>
          <w:color w:val="0070C0"/>
        </w:rPr>
        <w:t>EO 3 Co akční plánování přineslo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4A364E">
        <w:rPr>
          <w:rFonts w:ascii="Aptos" w:hAnsi="Aptos"/>
          <w:b/>
          <w:bCs/>
          <w:color w:val="0070C0"/>
        </w:rPr>
        <w:t>jednotlivým cílovým skupinám?</w:t>
      </w:r>
    </w:p>
    <w:p w14:paraId="25FD6ADC" w14:textId="77777777" w:rsidR="00474F7E" w:rsidRPr="004A364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  <w:r w:rsidRPr="004A364E">
        <w:rPr>
          <w:rFonts w:ascii="Aptos" w:hAnsi="Aptos"/>
          <w:color w:val="000000"/>
        </w:rPr>
        <w:t>3.1 Definujte nejdůležitější</w:t>
      </w:r>
      <w:r>
        <w:rPr>
          <w:rFonts w:ascii="Aptos" w:hAnsi="Aptos"/>
          <w:color w:val="000000"/>
        </w:rPr>
        <w:t xml:space="preserve"> </w:t>
      </w:r>
      <w:r w:rsidRPr="004A364E">
        <w:rPr>
          <w:rFonts w:ascii="Aptos" w:hAnsi="Aptos"/>
          <w:color w:val="000000"/>
        </w:rPr>
        <w:t>přínosy pro jednotlivé CS?</w:t>
      </w:r>
    </w:p>
    <w:p w14:paraId="05F93019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  <w:r w:rsidRPr="004A364E">
        <w:rPr>
          <w:rFonts w:ascii="Aptos" w:hAnsi="Aptos"/>
          <w:color w:val="000000"/>
        </w:rPr>
        <w:t>3.2 Objevily se nějaké</w:t>
      </w:r>
      <w:r>
        <w:rPr>
          <w:rFonts w:ascii="Aptos" w:hAnsi="Aptos"/>
          <w:color w:val="000000"/>
        </w:rPr>
        <w:t xml:space="preserve"> </w:t>
      </w:r>
      <w:r w:rsidRPr="004A364E">
        <w:rPr>
          <w:rFonts w:ascii="Aptos" w:hAnsi="Aptos"/>
          <w:color w:val="000000"/>
        </w:rPr>
        <w:t>nezamýšlené dopady?</w:t>
      </w:r>
    </w:p>
    <w:p w14:paraId="43B6EF12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color w:val="000000"/>
        </w:rPr>
      </w:pPr>
    </w:p>
    <w:p w14:paraId="5BFE6406" w14:textId="0366F802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 w:themeColor="text1"/>
        </w:rPr>
        <w:t>Nástroje sběru dat</w:t>
      </w:r>
      <w:r>
        <w:rPr>
          <w:rFonts w:ascii="Aptos" w:hAnsi="Aptos"/>
          <w:color w:val="000000"/>
        </w:rPr>
        <w:t xml:space="preserve">: Desk research – dokumentace, </w:t>
      </w:r>
      <w:r w:rsidRPr="00474F7E">
        <w:rPr>
          <w:rFonts w:ascii="Aptos" w:hAnsi="Aptos"/>
          <w:color w:val="000000" w:themeColor="text1"/>
        </w:rPr>
        <w:t xml:space="preserve">Dotazníkové šetření, </w:t>
      </w:r>
      <w:r>
        <w:rPr>
          <w:rFonts w:ascii="Aptos" w:hAnsi="Aptos"/>
          <w:color w:val="000000"/>
        </w:rPr>
        <w:t>Evaluační rozhovory, Fokusní skupiny, pozorování</w:t>
      </w:r>
    </w:p>
    <w:p w14:paraId="495015E4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</w:p>
    <w:p w14:paraId="2064B242" w14:textId="77777777" w:rsidR="00474F7E" w:rsidRPr="004A364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/>
        </w:rPr>
        <w:t>Zdroje informací/dat:</w:t>
      </w:r>
      <w:r>
        <w:rPr>
          <w:rFonts w:ascii="Aptos" w:hAnsi="Aptos"/>
          <w:color w:val="000000"/>
        </w:rPr>
        <w:t xml:space="preserve"> projektová dokumentace, realizační tým, zapojené cílové skupiny</w:t>
      </w:r>
    </w:p>
    <w:p w14:paraId="52174D11" w14:textId="77777777" w:rsidR="00474F7E" w:rsidRPr="004A364E" w:rsidRDefault="00474F7E" w:rsidP="00474F7E">
      <w:pPr>
        <w:widowControl w:val="0"/>
        <w:autoSpaceDE w:val="0"/>
        <w:autoSpaceDN w:val="0"/>
        <w:ind w:hanging="136"/>
        <w:rPr>
          <w:rFonts w:ascii="Aptos" w:hAnsi="Aptos"/>
          <w:b/>
          <w:bCs/>
          <w:color w:val="002060"/>
        </w:rPr>
      </w:pPr>
    </w:p>
    <w:p w14:paraId="62F45CC4" w14:textId="05CE022F" w:rsidR="00474F7E" w:rsidRPr="004A364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b/>
          <w:bCs/>
          <w:color w:val="EE0000"/>
        </w:rPr>
      </w:pPr>
      <w:r w:rsidRPr="004A364E">
        <w:rPr>
          <w:rFonts w:ascii="Aptos" w:hAnsi="Aptos"/>
          <w:b/>
          <w:bCs/>
          <w:color w:val="0070C0"/>
        </w:rPr>
        <w:t>EO 4 Jak hodnotíte naplnění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4A364E">
        <w:rPr>
          <w:rFonts w:ascii="Aptos" w:hAnsi="Aptos"/>
          <w:b/>
          <w:bCs/>
          <w:color w:val="0070C0"/>
        </w:rPr>
        <w:t>projektu z hlediska evaluačních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4A364E">
        <w:rPr>
          <w:rFonts w:ascii="Aptos" w:hAnsi="Aptos"/>
          <w:b/>
          <w:bCs/>
          <w:color w:val="0070C0"/>
        </w:rPr>
        <w:t>kritérií?</w:t>
      </w:r>
      <w:r>
        <w:rPr>
          <w:rFonts w:ascii="Aptos" w:hAnsi="Aptos"/>
          <w:b/>
          <w:bCs/>
          <w:color w:val="0070C0"/>
        </w:rPr>
        <w:t xml:space="preserve"> </w:t>
      </w:r>
    </w:p>
    <w:p w14:paraId="5397B201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b/>
          <w:bCs/>
          <w:color w:val="002060"/>
        </w:rPr>
      </w:pPr>
    </w:p>
    <w:p w14:paraId="7D94B24B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 w:themeColor="text1"/>
        </w:rPr>
        <w:t>Nástroje sběru dat</w:t>
      </w:r>
      <w:r>
        <w:rPr>
          <w:rFonts w:ascii="Aptos" w:hAnsi="Aptos"/>
          <w:color w:val="000000"/>
        </w:rPr>
        <w:t>: Monitoring, syntéza veškerých zjištění evaluace</w:t>
      </w:r>
    </w:p>
    <w:p w14:paraId="4C88D098" w14:textId="77777777" w:rsidR="00474F7E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</w:p>
    <w:p w14:paraId="37B73FE5" w14:textId="77777777" w:rsidR="00474F7E" w:rsidRPr="00D5549B" w:rsidRDefault="00474F7E" w:rsidP="0047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ptos" w:hAnsi="Aptos"/>
          <w:color w:val="000000"/>
        </w:rPr>
      </w:pPr>
      <w:r w:rsidRPr="009A3402">
        <w:rPr>
          <w:rFonts w:ascii="Aptos" w:hAnsi="Aptos"/>
          <w:b/>
          <w:bCs/>
          <w:color w:val="000000"/>
        </w:rPr>
        <w:t>Zdroje informací/dat:</w:t>
      </w:r>
      <w:r>
        <w:rPr>
          <w:rFonts w:ascii="Aptos" w:hAnsi="Aptos"/>
          <w:color w:val="000000"/>
        </w:rPr>
        <w:t xml:space="preserve"> projektová dokumentace, syntéza výstupů realizovaných evaluačních šetření</w:t>
      </w:r>
    </w:p>
    <w:p w14:paraId="0C1B0485" w14:textId="77777777" w:rsidR="00474F7E" w:rsidRDefault="00474F7E" w:rsidP="00474F7E">
      <w:pPr>
        <w:widowControl w:val="0"/>
        <w:autoSpaceDE w:val="0"/>
        <w:autoSpaceDN w:val="0"/>
        <w:ind w:hanging="136"/>
        <w:rPr>
          <w:rFonts w:ascii="Aptos" w:hAnsi="Aptos"/>
          <w:b/>
          <w:bCs/>
          <w:color w:val="002060"/>
        </w:rPr>
      </w:pPr>
    </w:p>
    <w:p w14:paraId="5552178C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3F865E9C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45C036F8" w14:textId="77777777" w:rsidR="00525269" w:rsidRDefault="00525269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3A1BDA88" w14:textId="77777777" w:rsidR="009262A9" w:rsidRDefault="009262A9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37A1A43C" w14:textId="77777777" w:rsidR="00537639" w:rsidRDefault="00537639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3B7E52C4" w14:textId="77777777" w:rsidR="009262A9" w:rsidRDefault="009262A9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62C1E39E" w14:textId="77777777" w:rsidR="009262A9" w:rsidRDefault="009262A9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0EA5C970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32E46700" w14:textId="0ED491D7" w:rsidR="007A16CC" w:rsidRPr="009354DE" w:rsidRDefault="007A16CC" w:rsidP="001A0AED">
      <w:pPr>
        <w:pStyle w:val="Odstavecseseznamem"/>
        <w:numPr>
          <w:ilvl w:val="1"/>
          <w:numId w:val="17"/>
        </w:numPr>
        <w:jc w:val="both"/>
        <w:rPr>
          <w:rFonts w:ascii="Aptos" w:hAnsi="Aptos" w:cstheme="minorHAnsi"/>
          <w:b/>
          <w:color w:val="002060"/>
          <w:sz w:val="28"/>
          <w:szCs w:val="28"/>
        </w:rPr>
      </w:pPr>
      <w:r w:rsidRPr="009354DE">
        <w:rPr>
          <w:rFonts w:ascii="Aptos" w:hAnsi="Aptos" w:cstheme="minorHAnsi"/>
          <w:b/>
          <w:color w:val="002060"/>
          <w:sz w:val="28"/>
          <w:szCs w:val="28"/>
        </w:rPr>
        <w:lastRenderedPageBreak/>
        <w:t xml:space="preserve">Popis průběhu </w:t>
      </w:r>
      <w:r w:rsidRPr="009354DE">
        <w:rPr>
          <w:rFonts w:ascii="Aptos" w:hAnsi="Aptos" w:cstheme="minorHAnsi"/>
          <w:b/>
          <w:color w:val="002060"/>
          <w:sz w:val="28"/>
          <w:szCs w:val="28"/>
        </w:rPr>
        <w:t>evaluace</w:t>
      </w:r>
      <w:r w:rsidRPr="009354DE">
        <w:rPr>
          <w:rFonts w:ascii="Aptos" w:hAnsi="Aptos" w:cstheme="minorHAnsi"/>
          <w:b/>
          <w:color w:val="002060"/>
          <w:sz w:val="28"/>
          <w:szCs w:val="28"/>
        </w:rPr>
        <w:t xml:space="preserve"> a zvolen</w:t>
      </w:r>
      <w:r w:rsidR="000119C7" w:rsidRPr="009354DE">
        <w:rPr>
          <w:rFonts w:ascii="Aptos" w:hAnsi="Aptos" w:cstheme="minorHAnsi"/>
          <w:b/>
          <w:color w:val="002060"/>
          <w:sz w:val="28"/>
          <w:szCs w:val="28"/>
        </w:rPr>
        <w:t>é</w:t>
      </w:r>
      <w:r w:rsidRPr="009354DE">
        <w:rPr>
          <w:rFonts w:ascii="Aptos" w:hAnsi="Aptos" w:cstheme="minorHAnsi"/>
          <w:b/>
          <w:color w:val="002060"/>
          <w:sz w:val="28"/>
          <w:szCs w:val="28"/>
        </w:rPr>
        <w:t xml:space="preserve"> evaluační metody</w:t>
      </w:r>
    </w:p>
    <w:p w14:paraId="30BE4592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55C35F2C" w14:textId="77777777" w:rsidR="00474F7E" w:rsidRDefault="00474F7E" w:rsidP="00457824">
      <w:pPr>
        <w:widowControl w:val="0"/>
        <w:autoSpaceDE w:val="0"/>
        <w:autoSpaceDN w:val="0"/>
        <w:rPr>
          <w:rFonts w:ascii="Aptos" w:hAnsi="Aptos"/>
          <w:b/>
          <w:bCs/>
          <w:color w:val="002060"/>
        </w:rPr>
      </w:pPr>
    </w:p>
    <w:p w14:paraId="667BD6C5" w14:textId="77777777" w:rsidR="00B64282" w:rsidRDefault="00B64282" w:rsidP="00A15D7C">
      <w:pPr>
        <w:jc w:val="both"/>
        <w:rPr>
          <w:rFonts w:ascii="Aptos" w:hAnsi="Aptos"/>
          <w:color w:val="000000" w:themeColor="text1"/>
        </w:rPr>
      </w:pPr>
      <w:r w:rsidRPr="0094204A">
        <w:rPr>
          <w:rFonts w:ascii="Aptos" w:hAnsi="Aptos"/>
          <w:color w:val="000000" w:themeColor="text1"/>
        </w:rPr>
        <w:t>Výběr vhodných nástrojů a stanovení způsobů vyhodnocení byl zvolen s ohledem na cílové skupiny, které jsou do evaluace (Vnitřního hodnocení) zapojeny:</w:t>
      </w:r>
    </w:p>
    <w:p w14:paraId="22962E39" w14:textId="77777777" w:rsidR="00864979" w:rsidRDefault="00864979" w:rsidP="00A15D7C">
      <w:pPr>
        <w:widowControl w:val="0"/>
        <w:autoSpaceDE w:val="0"/>
        <w:autoSpaceDN w:val="0"/>
        <w:ind w:hanging="136"/>
        <w:jc w:val="both"/>
        <w:rPr>
          <w:rFonts w:ascii="Aptos" w:hAnsi="Aptos"/>
          <w:b/>
          <w:bCs/>
          <w:color w:val="002060"/>
        </w:rPr>
      </w:pPr>
    </w:p>
    <w:p w14:paraId="2D5088F5" w14:textId="77777777" w:rsidR="00864979" w:rsidRPr="00614F28" w:rsidRDefault="00864979" w:rsidP="00864979">
      <w:pPr>
        <w:pStyle w:val="Zkladntext"/>
        <w:jc w:val="both"/>
        <w:rPr>
          <w:rFonts w:ascii="Calibri" w:hAnsi="Calibri" w:cs="Calibri"/>
          <w:b/>
          <w:color w:val="000000" w:themeColor="text1"/>
        </w:rPr>
      </w:pPr>
      <w:r w:rsidRPr="00614F28">
        <w:rPr>
          <w:rFonts w:ascii="Calibri" w:hAnsi="Calibri" w:cs="Calibri"/>
          <w:b/>
          <w:color w:val="000000" w:themeColor="text1"/>
        </w:rPr>
        <w:t>Evaluační metody, které byly zvoleny:</w:t>
      </w:r>
    </w:p>
    <w:p w14:paraId="05A2E9C9" w14:textId="77777777" w:rsidR="00864979" w:rsidRDefault="00864979" w:rsidP="00864979">
      <w:pPr>
        <w:pStyle w:val="Zkladntext"/>
        <w:jc w:val="both"/>
        <w:rPr>
          <w:rFonts w:ascii="Calibri" w:hAnsi="Calibri" w:cs="Calibri"/>
          <w:b/>
          <w:color w:val="0070C0"/>
        </w:rPr>
      </w:pPr>
    </w:p>
    <w:p w14:paraId="55EF8222" w14:textId="77777777" w:rsidR="00864979" w:rsidRPr="004B1581" w:rsidRDefault="00864979" w:rsidP="00864979">
      <w:pPr>
        <w:pStyle w:val="Zkladntext"/>
        <w:jc w:val="both"/>
        <w:rPr>
          <w:rFonts w:ascii="Calibri" w:hAnsi="Calibri" w:cs="Calibri"/>
          <w:b/>
          <w:color w:val="0070C0"/>
        </w:rPr>
      </w:pPr>
      <w:r w:rsidRPr="004B1581">
        <w:rPr>
          <w:rFonts w:ascii="Calibri" w:hAnsi="Calibri" w:cs="Calibri"/>
          <w:b/>
          <w:color w:val="0070C0"/>
        </w:rPr>
        <w:t xml:space="preserve">Kvantitativní </w:t>
      </w:r>
      <w:r>
        <w:rPr>
          <w:rFonts w:ascii="Calibri" w:hAnsi="Calibri" w:cs="Calibri"/>
          <w:b/>
          <w:color w:val="0070C0"/>
        </w:rPr>
        <w:t>výzkumná strategie</w:t>
      </w:r>
    </w:p>
    <w:p w14:paraId="60604271" w14:textId="77777777" w:rsidR="00864979" w:rsidRDefault="00864979" w:rsidP="00864979">
      <w:pPr>
        <w:pStyle w:val="Zkladntext"/>
        <w:jc w:val="both"/>
        <w:rPr>
          <w:rFonts w:ascii="Calibri" w:hAnsi="Calibri" w:cs="Calibri"/>
          <w:b/>
          <w:color w:val="000000"/>
        </w:rPr>
      </w:pPr>
    </w:p>
    <w:p w14:paraId="67E1DF10" w14:textId="77777777" w:rsidR="00864979" w:rsidRPr="004B1581" w:rsidRDefault="00864979" w:rsidP="00864979">
      <w:pPr>
        <w:pStyle w:val="Zkladntext"/>
        <w:jc w:val="both"/>
        <w:rPr>
          <w:rFonts w:ascii="Calibri" w:hAnsi="Calibri" w:cs="Calibri"/>
          <w:b/>
          <w:color w:val="000000"/>
        </w:rPr>
      </w:pPr>
      <w:r w:rsidRPr="004B1581">
        <w:rPr>
          <w:rFonts w:ascii="Calibri" w:hAnsi="Calibri" w:cs="Calibri"/>
          <w:b/>
          <w:color w:val="000000"/>
        </w:rPr>
        <w:t>Dotazníkové šetření</w:t>
      </w:r>
    </w:p>
    <w:p w14:paraId="5F3745DF" w14:textId="77777777" w:rsidR="00864979" w:rsidRDefault="00864979" w:rsidP="00864979">
      <w:pPr>
        <w:pStyle w:val="Zkladntext"/>
        <w:jc w:val="both"/>
        <w:rPr>
          <w:rFonts w:ascii="Calibri" w:hAnsi="Calibri" w:cs="Calibri"/>
          <w:bCs/>
          <w:color w:val="000000"/>
        </w:rPr>
      </w:pPr>
    </w:p>
    <w:p w14:paraId="04194384" w14:textId="55CF17B4" w:rsidR="00A15D7C" w:rsidRDefault="00A15D7C" w:rsidP="00864979">
      <w:pPr>
        <w:pStyle w:val="Zkladntext"/>
        <w:jc w:val="both"/>
        <w:rPr>
          <w:rFonts w:ascii="Aptos" w:hAnsi="Aptos" w:cs="Calibri"/>
          <w:bCs/>
          <w:color w:val="00B050"/>
        </w:rPr>
      </w:pPr>
      <w:r w:rsidRPr="00A15D7C">
        <w:rPr>
          <w:rFonts w:ascii="Aptos" w:hAnsi="Aptos" w:cs="Calibri"/>
          <w:bCs/>
          <w:color w:val="000000" w:themeColor="text1"/>
        </w:rPr>
        <w:t>V rámci projektu byla realizována 2 dotazníková šetření</w:t>
      </w:r>
      <w:r w:rsidR="00523020">
        <w:rPr>
          <w:rFonts w:ascii="Aptos" w:hAnsi="Aptos" w:cs="Calibri"/>
          <w:bCs/>
          <w:color w:val="000000" w:themeColor="text1"/>
        </w:rPr>
        <w:t xml:space="preserve">: </w:t>
      </w:r>
      <w:r w:rsidR="00B40BE1">
        <w:rPr>
          <w:rFonts w:ascii="Aptos" w:hAnsi="Aptos" w:cs="Calibri"/>
          <w:bCs/>
          <w:color w:val="000000" w:themeColor="text1"/>
        </w:rPr>
        <w:t>úvodní</w:t>
      </w:r>
      <w:r w:rsidR="00780581">
        <w:rPr>
          <w:rFonts w:ascii="Aptos" w:hAnsi="Aptos" w:cs="Calibri"/>
          <w:bCs/>
          <w:color w:val="000000" w:themeColor="text1"/>
        </w:rPr>
        <w:t>/průběžné</w:t>
      </w:r>
      <w:r w:rsidRPr="00A15D7C">
        <w:rPr>
          <w:rFonts w:ascii="Aptos" w:hAnsi="Aptos" w:cs="Calibri"/>
          <w:bCs/>
          <w:color w:val="000000" w:themeColor="text1"/>
        </w:rPr>
        <w:t xml:space="preserve"> </w:t>
      </w:r>
      <w:r w:rsidR="00B40BE1">
        <w:rPr>
          <w:rFonts w:ascii="Aptos" w:hAnsi="Aptos" w:cs="Calibri"/>
          <w:bCs/>
          <w:color w:val="000000" w:themeColor="text1"/>
        </w:rPr>
        <w:t>(září</w:t>
      </w:r>
      <w:r w:rsidR="00780581">
        <w:rPr>
          <w:rFonts w:ascii="Aptos" w:hAnsi="Aptos" w:cs="Calibri"/>
          <w:bCs/>
          <w:color w:val="000000" w:themeColor="text1"/>
        </w:rPr>
        <w:t>-listopad</w:t>
      </w:r>
      <w:r w:rsidR="00B40BE1">
        <w:rPr>
          <w:rFonts w:ascii="Aptos" w:hAnsi="Aptos" w:cs="Calibri"/>
          <w:bCs/>
          <w:color w:val="000000" w:themeColor="text1"/>
        </w:rPr>
        <w:t xml:space="preserve"> 2024) </w:t>
      </w:r>
      <w:r w:rsidRPr="00A15D7C">
        <w:rPr>
          <w:rFonts w:ascii="Aptos" w:hAnsi="Aptos" w:cs="Calibri"/>
          <w:bCs/>
          <w:color w:val="000000" w:themeColor="text1"/>
        </w:rPr>
        <w:t>a závěrečné</w:t>
      </w:r>
      <w:r w:rsidR="00B40BE1">
        <w:rPr>
          <w:rFonts w:ascii="Aptos" w:hAnsi="Aptos" w:cs="Calibri"/>
          <w:bCs/>
          <w:color w:val="000000" w:themeColor="text1"/>
        </w:rPr>
        <w:t xml:space="preserve"> (září 2025).</w:t>
      </w:r>
    </w:p>
    <w:p w14:paraId="1563CF3F" w14:textId="77777777" w:rsidR="000E49EF" w:rsidRDefault="000E49EF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</w:p>
    <w:p w14:paraId="3F9F8132" w14:textId="1518DFC2" w:rsidR="00864979" w:rsidRDefault="000E49EF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  <w:r w:rsidRPr="000E49EF">
        <w:rPr>
          <w:rFonts w:ascii="Aptos" w:hAnsi="Aptos" w:cs="Calibri"/>
          <w:b/>
          <w:color w:val="000000" w:themeColor="text1"/>
        </w:rPr>
        <w:t>Úvodní dotazníkové šetření</w:t>
      </w:r>
      <w:r>
        <w:rPr>
          <w:rFonts w:ascii="Aptos" w:hAnsi="Aptos" w:cs="Calibri"/>
          <w:bCs/>
          <w:color w:val="000000" w:themeColor="text1"/>
        </w:rPr>
        <w:t xml:space="preserve"> </w:t>
      </w:r>
      <w:r w:rsidR="00864979" w:rsidRPr="00780581">
        <w:rPr>
          <w:rFonts w:ascii="Aptos" w:hAnsi="Aptos" w:cs="Calibri"/>
          <w:bCs/>
          <w:color w:val="000000" w:themeColor="text1"/>
        </w:rPr>
        <w:t xml:space="preserve">bylo realizováno v on-line formě </w:t>
      </w:r>
      <w:r w:rsidR="003B1042">
        <w:rPr>
          <w:rFonts w:ascii="Aptos" w:hAnsi="Aptos" w:cs="Calibri"/>
          <w:bCs/>
          <w:color w:val="000000" w:themeColor="text1"/>
        </w:rPr>
        <w:t xml:space="preserve">(v období září – listopad 2024) </w:t>
      </w:r>
      <w:r w:rsidR="00864979" w:rsidRPr="00780581">
        <w:rPr>
          <w:rFonts w:ascii="Aptos" w:hAnsi="Aptos" w:cs="Calibri"/>
          <w:bCs/>
          <w:color w:val="000000" w:themeColor="text1"/>
        </w:rPr>
        <w:t>a sestaveno dle vlastní konstrukce. Byly vytvořeny 4 typy dotazníků</w:t>
      </w:r>
      <w:r w:rsidR="003B1042">
        <w:rPr>
          <w:rStyle w:val="Znakapoznpodarou"/>
          <w:rFonts w:ascii="Aptos" w:hAnsi="Aptos" w:cs="Calibri"/>
          <w:bCs/>
          <w:color w:val="000000" w:themeColor="text1"/>
        </w:rPr>
        <w:footnoteReference w:id="4"/>
      </w:r>
      <w:r w:rsidR="00864979" w:rsidRPr="00780581">
        <w:rPr>
          <w:rFonts w:ascii="Aptos" w:hAnsi="Aptos" w:cs="Calibri"/>
          <w:bCs/>
          <w:color w:val="000000" w:themeColor="text1"/>
        </w:rPr>
        <w:t>, kdy cílem bylo zjistit</w:t>
      </w:r>
      <w:r w:rsidR="00B40BE1" w:rsidRPr="00780581">
        <w:rPr>
          <w:rFonts w:ascii="Aptos" w:hAnsi="Aptos" w:cs="Calibri"/>
          <w:bCs/>
          <w:color w:val="000000" w:themeColor="text1"/>
        </w:rPr>
        <w:t>, v</w:t>
      </w:r>
      <w:r w:rsidR="00780581" w:rsidRPr="00780581">
        <w:rPr>
          <w:rFonts w:ascii="Aptos" w:hAnsi="Aptos" w:cs="Calibri"/>
          <w:bCs/>
          <w:color w:val="000000" w:themeColor="text1"/>
        </w:rPr>
        <w:t xml:space="preserve"> úvodním </w:t>
      </w:r>
      <w:r w:rsidR="00B40BE1" w:rsidRPr="00780581">
        <w:rPr>
          <w:rFonts w:ascii="Aptos" w:hAnsi="Aptos" w:cs="Calibri"/>
          <w:bCs/>
          <w:color w:val="000000" w:themeColor="text1"/>
        </w:rPr>
        <w:t>dotazníkové</w:t>
      </w:r>
      <w:r w:rsidR="00780581" w:rsidRPr="00780581">
        <w:rPr>
          <w:rFonts w:ascii="Aptos" w:hAnsi="Aptos" w:cs="Calibri"/>
          <w:bCs/>
          <w:color w:val="000000" w:themeColor="text1"/>
        </w:rPr>
        <w:t xml:space="preserve">m </w:t>
      </w:r>
      <w:r w:rsidR="00B40BE1" w:rsidRPr="00780581">
        <w:rPr>
          <w:rFonts w:ascii="Aptos" w:hAnsi="Aptos" w:cs="Calibri"/>
          <w:bCs/>
          <w:color w:val="000000" w:themeColor="text1"/>
        </w:rPr>
        <w:t xml:space="preserve">šetření </w:t>
      </w:r>
      <w:r w:rsidR="00780581" w:rsidRPr="00780581">
        <w:rPr>
          <w:rFonts w:ascii="Aptos" w:hAnsi="Aptos" w:cs="Calibri"/>
          <w:bCs/>
          <w:color w:val="000000" w:themeColor="text1"/>
        </w:rPr>
        <w:t xml:space="preserve">potřeby a očekávání cílových skupin, v průběžném mapování pak bylo cílem zjistit zpětnou vazbu na aktivity, realizované v průběhu roku 2024 – jaký typ akcí, aktivit byl hodnocen pozitivně, případně kde byly zjištěny </w:t>
      </w:r>
      <w:r w:rsidR="00523020">
        <w:rPr>
          <w:rFonts w:ascii="Aptos" w:hAnsi="Aptos" w:cs="Calibri"/>
          <w:bCs/>
          <w:color w:val="000000" w:themeColor="text1"/>
        </w:rPr>
        <w:t xml:space="preserve">nějaké </w:t>
      </w:r>
      <w:r w:rsidR="00780581" w:rsidRPr="00780581">
        <w:rPr>
          <w:rFonts w:ascii="Aptos" w:hAnsi="Aptos" w:cs="Calibri"/>
          <w:bCs/>
          <w:color w:val="000000" w:themeColor="text1"/>
        </w:rPr>
        <w:t>rezervy</w:t>
      </w:r>
      <w:r w:rsidR="00780581">
        <w:rPr>
          <w:rFonts w:ascii="Aptos" w:hAnsi="Aptos" w:cs="Calibri"/>
          <w:bCs/>
          <w:color w:val="000000" w:themeColor="text1"/>
        </w:rPr>
        <w:t xml:space="preserve"> a příležitosti pro zlepšení. </w:t>
      </w:r>
      <w:r>
        <w:rPr>
          <w:rFonts w:ascii="Aptos" w:hAnsi="Aptos" w:cs="Calibri"/>
          <w:bCs/>
          <w:color w:val="000000" w:themeColor="text1"/>
        </w:rPr>
        <w:t xml:space="preserve">Výsledky tohoto úvodního a průběžného dotazníkového šetření byly shrnuty v rámci </w:t>
      </w:r>
      <w:r w:rsidRPr="000E49EF">
        <w:rPr>
          <w:rFonts w:ascii="Aptos" w:hAnsi="Aptos" w:cs="Calibri"/>
          <w:bCs/>
          <w:i/>
          <w:iCs/>
          <w:color w:val="000000" w:themeColor="text1"/>
        </w:rPr>
        <w:t>Průběžné evaluační zprávy</w:t>
      </w:r>
      <w:r>
        <w:rPr>
          <w:rFonts w:ascii="Aptos" w:hAnsi="Aptos" w:cs="Calibri"/>
          <w:bCs/>
          <w:color w:val="000000" w:themeColor="text1"/>
        </w:rPr>
        <w:t>, kdy tento dokument měl funkci informativní s cílem seznámit členy RT a ŘV s průběhem projektu MAP IV.</w:t>
      </w:r>
      <w:r w:rsidR="003B1042">
        <w:rPr>
          <w:rFonts w:ascii="Aptos" w:hAnsi="Aptos" w:cs="Calibri"/>
          <w:bCs/>
          <w:color w:val="000000" w:themeColor="text1"/>
        </w:rPr>
        <w:t xml:space="preserve"> Zpětná vazba/návratnost na dotazníky, směřované na pedagogy a ostatní pracovníky ve vzdělávání byla 49 ks.</w:t>
      </w:r>
    </w:p>
    <w:p w14:paraId="15A8D001" w14:textId="77777777" w:rsidR="000E49EF" w:rsidRDefault="000E49EF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</w:p>
    <w:p w14:paraId="162A70EE" w14:textId="2FA42A92" w:rsidR="006458FA" w:rsidRDefault="000E49EF" w:rsidP="006458FA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  <w:r w:rsidRPr="000E49EF">
        <w:rPr>
          <w:rFonts w:ascii="Aptos" w:hAnsi="Aptos" w:cs="Calibri"/>
          <w:b/>
          <w:color w:val="000000" w:themeColor="text1"/>
        </w:rPr>
        <w:t>Závěrečné dotazníkové šetření</w:t>
      </w:r>
      <w:r w:rsidR="00572DDB">
        <w:rPr>
          <w:rFonts w:ascii="Aptos" w:hAnsi="Aptos" w:cs="Calibri"/>
          <w:b/>
          <w:color w:val="000000" w:themeColor="text1"/>
        </w:rPr>
        <w:t xml:space="preserve"> </w:t>
      </w:r>
      <w:r w:rsidR="00572DDB" w:rsidRPr="00780581">
        <w:rPr>
          <w:rFonts w:ascii="Aptos" w:hAnsi="Aptos" w:cs="Calibri"/>
          <w:bCs/>
          <w:color w:val="000000" w:themeColor="text1"/>
        </w:rPr>
        <w:t xml:space="preserve">bylo realizováno v on-line formě </w:t>
      </w:r>
      <w:r w:rsidR="003B1042">
        <w:rPr>
          <w:rFonts w:ascii="Aptos" w:hAnsi="Aptos" w:cs="Calibri"/>
          <w:bCs/>
          <w:color w:val="000000" w:themeColor="text1"/>
        </w:rPr>
        <w:t xml:space="preserve">(v období září 2025) </w:t>
      </w:r>
      <w:r w:rsidR="00572DDB" w:rsidRPr="00780581">
        <w:rPr>
          <w:rFonts w:ascii="Aptos" w:hAnsi="Aptos" w:cs="Calibri"/>
          <w:bCs/>
          <w:color w:val="000000" w:themeColor="text1"/>
        </w:rPr>
        <w:t xml:space="preserve">a sestaveno dle vlastní konstrukce. Byly vytvořeny 4 typy dotazníků, kdy cílem bylo </w:t>
      </w:r>
      <w:r w:rsidR="00C77610">
        <w:rPr>
          <w:rFonts w:ascii="Aptos" w:hAnsi="Aptos" w:cs="Calibri"/>
          <w:bCs/>
          <w:color w:val="000000" w:themeColor="text1"/>
        </w:rPr>
        <w:t>mapovat a zhodnotit realizovaný projekt, jeho dopady a přínosy, změny a výsledky, které projekt přinesl cílovým skupinám – tedy školám, zřizovateli, dětem, žákům rodičům a dalším aktérům v území.</w:t>
      </w:r>
      <w:r w:rsidR="006458FA">
        <w:rPr>
          <w:rFonts w:ascii="Aptos" w:hAnsi="Aptos" w:cs="Calibri"/>
          <w:bCs/>
          <w:color w:val="000000" w:themeColor="text1"/>
        </w:rPr>
        <w:t xml:space="preserve"> </w:t>
      </w:r>
      <w:r w:rsidR="006458FA">
        <w:rPr>
          <w:rFonts w:ascii="Aptos" w:hAnsi="Aptos" w:cs="Calibri"/>
          <w:bCs/>
          <w:color w:val="000000" w:themeColor="text1"/>
        </w:rPr>
        <w:t xml:space="preserve">Zpětná vazba/návratnost na dotazníky, směřované na pedagogy a ostatní pracovníky ve vzdělávání byla </w:t>
      </w:r>
      <w:r w:rsidR="006458FA">
        <w:rPr>
          <w:rFonts w:ascii="Aptos" w:hAnsi="Aptos" w:cs="Calibri"/>
          <w:bCs/>
          <w:color w:val="000000" w:themeColor="text1"/>
        </w:rPr>
        <w:t>50</w:t>
      </w:r>
      <w:r w:rsidR="006458FA">
        <w:rPr>
          <w:rFonts w:ascii="Aptos" w:hAnsi="Aptos" w:cs="Calibri"/>
          <w:bCs/>
          <w:color w:val="000000" w:themeColor="text1"/>
        </w:rPr>
        <w:t xml:space="preserve"> ks.</w:t>
      </w:r>
    </w:p>
    <w:p w14:paraId="28EA1D22" w14:textId="753B1CE2" w:rsidR="000E49EF" w:rsidRPr="000E49EF" w:rsidRDefault="000E49EF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</w:p>
    <w:p w14:paraId="652C39CC" w14:textId="77777777" w:rsidR="00864979" w:rsidRPr="00135738" w:rsidRDefault="00864979" w:rsidP="00864979">
      <w:pPr>
        <w:pStyle w:val="Zkladntext"/>
        <w:ind w:left="720"/>
        <w:jc w:val="both"/>
        <w:rPr>
          <w:rFonts w:ascii="Aptos" w:hAnsi="Aptos" w:cs="Calibri"/>
          <w:bCs/>
          <w:color w:val="00B050"/>
        </w:rPr>
      </w:pPr>
    </w:p>
    <w:p w14:paraId="6CB230C2" w14:textId="7D489E96" w:rsidR="00864979" w:rsidRDefault="00864979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  <w:r w:rsidRPr="00E37953">
        <w:rPr>
          <w:rFonts w:ascii="Aptos" w:hAnsi="Aptos" w:cs="Calibri"/>
          <w:b/>
          <w:color w:val="000000" w:themeColor="text1"/>
        </w:rPr>
        <w:t xml:space="preserve">Desk research (analýza sekundárních dat) </w:t>
      </w:r>
    </w:p>
    <w:p w14:paraId="4486C9F7" w14:textId="77777777" w:rsidR="009374C8" w:rsidRPr="00E37953" w:rsidRDefault="009374C8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</w:p>
    <w:p w14:paraId="235CFE1A" w14:textId="764CC594" w:rsidR="008135F0" w:rsidRPr="008135F0" w:rsidRDefault="00864979" w:rsidP="008135F0">
      <w:pPr>
        <w:widowControl w:val="0"/>
        <w:autoSpaceDE w:val="0"/>
        <w:autoSpaceDN w:val="0"/>
        <w:jc w:val="both"/>
        <w:rPr>
          <w:rFonts w:ascii="Aptos" w:hAnsi="Aptos"/>
          <w:color w:val="000000" w:themeColor="text1"/>
        </w:rPr>
      </w:pPr>
      <w:r w:rsidRPr="008135F0">
        <w:rPr>
          <w:rFonts w:ascii="Aptos" w:hAnsi="Aptos" w:cs="Calibri"/>
          <w:bCs/>
          <w:color w:val="000000" w:themeColor="text1"/>
        </w:rPr>
        <w:t>V rámci této metody probíhala sekundární analýza především těchto dokumentů</w:t>
      </w:r>
      <w:r w:rsidR="00523020">
        <w:rPr>
          <w:rFonts w:ascii="Aptos" w:hAnsi="Aptos" w:cs="Calibri"/>
          <w:bCs/>
          <w:color w:val="000000" w:themeColor="text1"/>
        </w:rPr>
        <w:t xml:space="preserve"> </w:t>
      </w:r>
      <w:r w:rsidR="008135F0" w:rsidRPr="008135F0">
        <w:rPr>
          <w:rFonts w:ascii="Aptos" w:hAnsi="Aptos"/>
          <w:color w:val="000000" w:themeColor="text1"/>
        </w:rPr>
        <w:t>(Dokumenty „Žádost o podporu u projektu MAP IV.“, Evaluační zprávy z projektu MAP III., Dokumentace MAP IV. – analytické podklady, strategické rámce, roční akční plány apod.)</w:t>
      </w:r>
    </w:p>
    <w:p w14:paraId="3B7F9E60" w14:textId="77777777" w:rsidR="008135F0" w:rsidRDefault="008135F0" w:rsidP="00864979">
      <w:pPr>
        <w:pStyle w:val="Zkladntext"/>
        <w:jc w:val="both"/>
        <w:rPr>
          <w:rFonts w:ascii="Aptos" w:hAnsi="Aptos" w:cstheme="minorHAnsi"/>
          <w:b/>
          <w:color w:val="00B050"/>
        </w:rPr>
      </w:pPr>
    </w:p>
    <w:p w14:paraId="0E1EF35C" w14:textId="77777777" w:rsidR="00537639" w:rsidRDefault="00537639" w:rsidP="00864979">
      <w:pPr>
        <w:pStyle w:val="Zkladntext"/>
        <w:jc w:val="both"/>
        <w:rPr>
          <w:rFonts w:ascii="Aptos" w:hAnsi="Aptos" w:cstheme="minorHAnsi"/>
          <w:b/>
          <w:color w:val="000000" w:themeColor="text1"/>
        </w:rPr>
      </w:pPr>
    </w:p>
    <w:p w14:paraId="685A19AB" w14:textId="4F265F32" w:rsidR="00864979" w:rsidRPr="008135F0" w:rsidRDefault="00864979" w:rsidP="00864979">
      <w:pPr>
        <w:pStyle w:val="Zkladntext"/>
        <w:jc w:val="both"/>
        <w:rPr>
          <w:rFonts w:ascii="Aptos" w:hAnsi="Aptos" w:cstheme="minorHAnsi"/>
          <w:b/>
          <w:color w:val="000000" w:themeColor="text1"/>
        </w:rPr>
      </w:pPr>
      <w:r w:rsidRPr="008135F0">
        <w:rPr>
          <w:rFonts w:ascii="Aptos" w:hAnsi="Aptos" w:cstheme="minorHAnsi"/>
          <w:b/>
          <w:color w:val="000000" w:themeColor="text1"/>
        </w:rPr>
        <w:lastRenderedPageBreak/>
        <w:t>Seznam analyzovaných dokumentů:</w:t>
      </w:r>
    </w:p>
    <w:p w14:paraId="0D286CB4" w14:textId="77777777" w:rsidR="008135F0" w:rsidRPr="008135F0" w:rsidRDefault="008135F0" w:rsidP="00864979">
      <w:pPr>
        <w:pStyle w:val="Bezmezer"/>
        <w:spacing w:line="276" w:lineRule="auto"/>
        <w:rPr>
          <w:rFonts w:ascii="Aptos" w:hAnsi="Aptos" w:cstheme="minorHAnsi"/>
          <w:color w:val="000000" w:themeColor="text1"/>
          <w:u w:val="single"/>
        </w:rPr>
      </w:pPr>
    </w:p>
    <w:p w14:paraId="50246B3A" w14:textId="7772253C" w:rsidR="008135F0" w:rsidRPr="006337B9" w:rsidRDefault="008135F0" w:rsidP="0027386A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>Vedle analýzy webu MAPu IV MČ Praha 22, kde jsou uvedeny strategické dokumenty, organizační struktura</w:t>
      </w:r>
      <w:r w:rsidR="00537639">
        <w:rPr>
          <w:rFonts w:ascii="Aptos" w:hAnsi="Aptos" w:cstheme="minorHAnsi"/>
          <w:color w:val="000000" w:themeColor="text1"/>
          <w:sz w:val="24"/>
          <w:szCs w:val="24"/>
        </w:rPr>
        <w:t>, aktuality aj. a vedle</w:t>
      </w:r>
      <w:r w:rsidR="0027386A">
        <w:rPr>
          <w:rFonts w:ascii="Aptos" w:hAnsi="Aptos" w:cstheme="minorHAnsi"/>
          <w:color w:val="000000" w:themeColor="text1"/>
          <w:sz w:val="24"/>
          <w:szCs w:val="24"/>
        </w:rPr>
        <w:t xml:space="preserve"> analýzy sociální sítě facebook, kde byly po celou dobu projektu průběžně dávány pozvánky a informace z realizovaných aktivit, to byly:</w:t>
      </w:r>
    </w:p>
    <w:p w14:paraId="6C039062" w14:textId="77777777" w:rsidR="008135F0" w:rsidRPr="006337B9" w:rsidRDefault="008135F0" w:rsidP="00864979">
      <w:pPr>
        <w:pStyle w:val="Bezmezer"/>
        <w:spacing w:line="276" w:lineRule="auto"/>
        <w:rPr>
          <w:rFonts w:ascii="Aptos" w:hAnsi="Aptos" w:cstheme="minorHAnsi"/>
          <w:color w:val="000000" w:themeColor="text1"/>
          <w:sz w:val="24"/>
          <w:szCs w:val="24"/>
        </w:rPr>
      </w:pPr>
    </w:p>
    <w:p w14:paraId="030D4707" w14:textId="6F46E413" w:rsidR="00864979" w:rsidRPr="006337B9" w:rsidRDefault="00864979" w:rsidP="00864979">
      <w:pPr>
        <w:pStyle w:val="Bezmezer"/>
        <w:spacing w:line="276" w:lineRule="auto"/>
        <w:rPr>
          <w:rFonts w:ascii="Aptos" w:hAnsi="Aptos" w:cstheme="minorHAnsi"/>
          <w:color w:val="000000" w:themeColor="text1"/>
          <w:sz w:val="24"/>
          <w:szCs w:val="24"/>
          <w:u w:val="single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  <w:u w:val="single"/>
        </w:rPr>
        <w:t>Dokumenty z projektu MAP I</w:t>
      </w:r>
      <w:r w:rsidR="008135F0" w:rsidRPr="006337B9">
        <w:rPr>
          <w:rFonts w:ascii="Aptos" w:hAnsi="Aptos" w:cstheme="minorHAnsi"/>
          <w:color w:val="000000" w:themeColor="text1"/>
          <w:sz w:val="24"/>
          <w:szCs w:val="24"/>
          <w:u w:val="single"/>
        </w:rPr>
        <w:t>II</w:t>
      </w:r>
      <w:r w:rsidR="005655D0">
        <w:rPr>
          <w:rFonts w:ascii="Aptos" w:hAnsi="Aptos" w:cstheme="minorHAnsi"/>
          <w:color w:val="000000" w:themeColor="text1"/>
          <w:sz w:val="24"/>
          <w:szCs w:val="24"/>
          <w:u w:val="single"/>
        </w:rPr>
        <w:t>:</w:t>
      </w:r>
    </w:p>
    <w:p w14:paraId="22A6B00C" w14:textId="77777777" w:rsidR="00864979" w:rsidRPr="006337B9" w:rsidRDefault="00864979" w:rsidP="00864979">
      <w:pPr>
        <w:pStyle w:val="Bezmezer"/>
        <w:widowControl/>
        <w:numPr>
          <w:ilvl w:val="0"/>
          <w:numId w:val="96"/>
        </w:numPr>
        <w:autoSpaceDE/>
        <w:autoSpaceDN/>
        <w:spacing w:line="276" w:lineRule="auto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>Akční plán MČ Praha 22 Místní akční plán rozvoje vzdělávání III</w:t>
      </w:r>
    </w:p>
    <w:p w14:paraId="6FBC8E7A" w14:textId="77777777" w:rsidR="00864979" w:rsidRPr="006337B9" w:rsidRDefault="00864979" w:rsidP="00864979">
      <w:pPr>
        <w:pStyle w:val="Bezmezer"/>
        <w:widowControl/>
        <w:numPr>
          <w:ilvl w:val="0"/>
          <w:numId w:val="96"/>
        </w:numPr>
        <w:autoSpaceDE/>
        <w:autoSpaceDN/>
        <w:spacing w:line="276" w:lineRule="auto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>Plán evaluace MČ Praha 22</w:t>
      </w:r>
    </w:p>
    <w:p w14:paraId="2FB2E185" w14:textId="77777777" w:rsidR="00864979" w:rsidRPr="006337B9" w:rsidRDefault="00864979" w:rsidP="00864979">
      <w:pPr>
        <w:pStyle w:val="Bezmezer"/>
        <w:widowControl/>
        <w:numPr>
          <w:ilvl w:val="0"/>
          <w:numId w:val="96"/>
        </w:numPr>
        <w:autoSpaceDE/>
        <w:autoSpaceDN/>
        <w:spacing w:line="276" w:lineRule="auto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>Roční akční plán 2023 – Plán aktivit místního akčního plánu rozvoje vzdělávání</w:t>
      </w:r>
    </w:p>
    <w:p w14:paraId="7C828740" w14:textId="77777777" w:rsidR="00864979" w:rsidRPr="006337B9" w:rsidRDefault="00864979" w:rsidP="00864979">
      <w:pPr>
        <w:pStyle w:val="Bezmezer"/>
        <w:widowControl/>
        <w:numPr>
          <w:ilvl w:val="0"/>
          <w:numId w:val="96"/>
        </w:numPr>
        <w:autoSpaceDE/>
        <w:autoSpaceDN/>
        <w:spacing w:line="276" w:lineRule="auto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>Implementační část MAP III</w:t>
      </w:r>
      <w:r w:rsidRPr="006337B9">
        <w:rPr>
          <w:rStyle w:val="Znakapoznpodarou"/>
          <w:rFonts w:ascii="Aptos" w:hAnsi="Aptos" w:cstheme="minorHAnsi"/>
          <w:color w:val="000000" w:themeColor="text1"/>
          <w:sz w:val="24"/>
          <w:szCs w:val="24"/>
        </w:rPr>
        <w:footnoteReference w:id="5"/>
      </w:r>
    </w:p>
    <w:p w14:paraId="368B9D95" w14:textId="77777777" w:rsidR="00864979" w:rsidRPr="006337B9" w:rsidRDefault="00864979" w:rsidP="00864979">
      <w:pPr>
        <w:pStyle w:val="Bezmezer"/>
        <w:spacing w:line="276" w:lineRule="auto"/>
        <w:jc w:val="both"/>
        <w:rPr>
          <w:rFonts w:ascii="Aptos" w:hAnsi="Aptos" w:cstheme="minorHAnsi"/>
          <w:color w:val="000000" w:themeColor="text1"/>
          <w:sz w:val="24"/>
          <w:szCs w:val="24"/>
        </w:rPr>
      </w:pPr>
      <w:r w:rsidRPr="006337B9">
        <w:rPr>
          <w:rFonts w:ascii="Aptos" w:hAnsi="Aptos" w:cstheme="minorHAnsi"/>
          <w:color w:val="000000" w:themeColor="text1"/>
          <w:sz w:val="24"/>
          <w:szCs w:val="24"/>
        </w:rPr>
        <w:t xml:space="preserve">Analyzován byl také dokument MŠMT </w:t>
      </w:r>
      <w:r w:rsidRPr="006337B9">
        <w:rPr>
          <w:rFonts w:ascii="Aptos" w:hAnsi="Aptos" w:cstheme="minorHAnsi"/>
          <w:i/>
          <w:iCs/>
          <w:color w:val="000000" w:themeColor="text1"/>
          <w:sz w:val="24"/>
          <w:szCs w:val="24"/>
        </w:rPr>
        <w:t>Strategie vzdělávací politiky České republiky do roku 2030+ (Strategie 2030+)</w:t>
      </w:r>
      <w:r w:rsidRPr="006337B9">
        <w:rPr>
          <w:rFonts w:ascii="Aptos" w:hAnsi="Aptos" w:cstheme="minorHAnsi"/>
          <w:color w:val="000000" w:themeColor="text1"/>
          <w:sz w:val="24"/>
          <w:szCs w:val="24"/>
        </w:rPr>
        <w:t>, protože všechny aktivity a plánované akce v rámci projektu MAP na území MČ Praha 22 se plánují a realizují také v kontextu vzdělávací politiky tohoto klíčového dokumentu MŠMT.</w:t>
      </w:r>
      <w:r w:rsidRPr="006337B9">
        <w:rPr>
          <w:rStyle w:val="Znakapoznpodarou"/>
          <w:rFonts w:ascii="Aptos" w:hAnsi="Aptos" w:cstheme="minorHAnsi"/>
          <w:color w:val="000000" w:themeColor="text1"/>
          <w:sz w:val="24"/>
          <w:szCs w:val="24"/>
        </w:rPr>
        <w:footnoteReference w:id="6"/>
      </w:r>
    </w:p>
    <w:p w14:paraId="25293638" w14:textId="77777777" w:rsidR="00864979" w:rsidRDefault="00864979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</w:p>
    <w:p w14:paraId="76D52549" w14:textId="2F7C6D6E" w:rsidR="003837BD" w:rsidRPr="003837BD" w:rsidRDefault="003837BD" w:rsidP="00864979">
      <w:pPr>
        <w:pStyle w:val="Zkladntext"/>
        <w:jc w:val="both"/>
        <w:rPr>
          <w:rFonts w:ascii="Aptos" w:hAnsi="Aptos" w:cs="Calibri"/>
          <w:bCs/>
          <w:color w:val="000000" w:themeColor="text1"/>
          <w:u w:val="single"/>
        </w:rPr>
      </w:pPr>
      <w:r w:rsidRPr="003837BD">
        <w:rPr>
          <w:rFonts w:ascii="Aptos" w:hAnsi="Aptos" w:cs="Calibri"/>
          <w:bCs/>
          <w:color w:val="000000" w:themeColor="text1"/>
          <w:u w:val="single"/>
        </w:rPr>
        <w:t>Dokumenty z projektu MAP IV:</w:t>
      </w:r>
    </w:p>
    <w:p w14:paraId="6F0F266F" w14:textId="6DD31136" w:rsidR="003837BD" w:rsidRDefault="003837BD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Žádost o projekt MAP IV.</w:t>
      </w:r>
    </w:p>
    <w:p w14:paraId="4BFBB248" w14:textId="4FB6BC16" w:rsidR="003837BD" w:rsidRDefault="003837BD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Strategická část a Strategický rámec investičních priorit do roku 2027</w:t>
      </w:r>
    </w:p>
    <w:p w14:paraId="18CDCA0E" w14:textId="1B5EA343" w:rsidR="003837BD" w:rsidRDefault="003837BD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Roční akční plán na rok 2023, 2024, 2025</w:t>
      </w:r>
    </w:p>
    <w:p w14:paraId="41BAE748" w14:textId="68BA93AB" w:rsidR="006337B9" w:rsidRDefault="003837BD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Organizační struktura MA</w:t>
      </w:r>
      <w:r w:rsidR="0027386A">
        <w:rPr>
          <w:rFonts w:ascii="Aptos" w:hAnsi="Aptos" w:cs="Calibri"/>
          <w:bCs/>
          <w:color w:val="000000" w:themeColor="text1"/>
        </w:rPr>
        <w:t>P</w:t>
      </w:r>
    </w:p>
    <w:p w14:paraId="4EC7FD91" w14:textId="4ED88AFB" w:rsidR="003837BD" w:rsidRDefault="0027386A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Komunikační plán MAP</w:t>
      </w:r>
    </w:p>
    <w:p w14:paraId="3549B47C" w14:textId="1CF7810E" w:rsidR="0027386A" w:rsidRDefault="0027386A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Plán spolupráce s IPS</w:t>
      </w:r>
    </w:p>
    <w:p w14:paraId="4DE8A416" w14:textId="6B736CB0" w:rsidR="0027386A" w:rsidRPr="003837BD" w:rsidRDefault="0027386A" w:rsidP="003837BD">
      <w:pPr>
        <w:pStyle w:val="Zkladntext"/>
        <w:numPr>
          <w:ilvl w:val="0"/>
          <w:numId w:val="117"/>
        </w:numPr>
        <w:jc w:val="both"/>
        <w:rPr>
          <w:rFonts w:ascii="Aptos" w:hAnsi="Aptos" w:cs="Calibri"/>
          <w:bCs/>
          <w:color w:val="000000" w:themeColor="text1"/>
        </w:rPr>
      </w:pPr>
      <w:r>
        <w:rPr>
          <w:rFonts w:ascii="Aptos" w:hAnsi="Aptos" w:cs="Calibri"/>
          <w:bCs/>
          <w:color w:val="000000" w:themeColor="text1"/>
        </w:rPr>
        <w:t>Zápisy z ŘV a z jednání PS</w:t>
      </w:r>
    </w:p>
    <w:p w14:paraId="41EFACF1" w14:textId="77777777" w:rsidR="003837BD" w:rsidRPr="008135F0" w:rsidRDefault="003837BD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</w:p>
    <w:p w14:paraId="0D2DA246" w14:textId="77777777" w:rsidR="00537639" w:rsidRDefault="00537639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</w:p>
    <w:p w14:paraId="3911DB0F" w14:textId="5066A751" w:rsidR="00864979" w:rsidRDefault="00864979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  <w:r w:rsidRPr="008135F0">
        <w:rPr>
          <w:rFonts w:ascii="Aptos" w:hAnsi="Aptos" w:cs="Calibri"/>
          <w:b/>
          <w:color w:val="000000" w:themeColor="text1"/>
        </w:rPr>
        <w:t>Kvalitativní výzkumná strategie</w:t>
      </w:r>
    </w:p>
    <w:p w14:paraId="7A7BC9E4" w14:textId="77777777" w:rsidR="008135F0" w:rsidRPr="008135F0" w:rsidRDefault="008135F0" w:rsidP="00864979">
      <w:pPr>
        <w:pStyle w:val="Zkladntext"/>
        <w:jc w:val="both"/>
        <w:rPr>
          <w:rFonts w:ascii="Aptos" w:hAnsi="Aptos" w:cs="Calibri"/>
          <w:b/>
          <w:color w:val="000000" w:themeColor="text1"/>
        </w:rPr>
      </w:pPr>
    </w:p>
    <w:p w14:paraId="7D0DAAAF" w14:textId="77777777" w:rsidR="00864979" w:rsidRDefault="00864979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  <w:r w:rsidRPr="008135F0">
        <w:rPr>
          <w:rFonts w:ascii="Aptos" w:hAnsi="Aptos" w:cs="Calibri"/>
          <w:bCs/>
          <w:color w:val="000000" w:themeColor="text1"/>
        </w:rPr>
        <w:t>Proběhla pomoci dvou specifických technik výzkumu:</w:t>
      </w:r>
    </w:p>
    <w:p w14:paraId="1B2C6942" w14:textId="77777777" w:rsidR="00C13434" w:rsidRPr="008135F0" w:rsidRDefault="00C13434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</w:p>
    <w:p w14:paraId="1059EC6B" w14:textId="77777777" w:rsidR="00864979" w:rsidRPr="008135F0" w:rsidRDefault="00864979" w:rsidP="00864979">
      <w:pPr>
        <w:pStyle w:val="Zkladntext"/>
        <w:numPr>
          <w:ilvl w:val="0"/>
          <w:numId w:val="94"/>
        </w:numPr>
        <w:suppressAutoHyphens/>
        <w:spacing w:after="120" w:line="276" w:lineRule="auto"/>
        <w:jc w:val="both"/>
        <w:rPr>
          <w:rFonts w:ascii="Aptos" w:hAnsi="Aptos" w:cs="Calibri"/>
          <w:b/>
          <w:color w:val="000000" w:themeColor="text1"/>
        </w:rPr>
      </w:pPr>
      <w:r w:rsidRPr="008135F0">
        <w:rPr>
          <w:rFonts w:ascii="Aptos" w:hAnsi="Aptos" w:cs="Calibri"/>
          <w:b/>
          <w:color w:val="000000" w:themeColor="text1"/>
        </w:rPr>
        <w:t>Rozhovory s realizačním týmem a s vedoucími jednotlivých pracovních skupin</w:t>
      </w:r>
    </w:p>
    <w:p w14:paraId="64CF8D7A" w14:textId="2AB714B9" w:rsidR="00864979" w:rsidRPr="008135F0" w:rsidRDefault="00864979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  <w:r w:rsidRPr="008135F0">
        <w:rPr>
          <w:rFonts w:ascii="Aptos" w:hAnsi="Aptos" w:cs="Calibri"/>
          <w:bCs/>
          <w:color w:val="000000" w:themeColor="text1"/>
        </w:rPr>
        <w:t xml:space="preserve">V individuální formě proběhl rozhovor s projektovou manažerkou, odborným garantem projektu a také s každým vedoucím pracovní skupiny (PS pro </w:t>
      </w:r>
      <w:r w:rsidR="008135F0">
        <w:rPr>
          <w:rFonts w:ascii="Aptos" w:hAnsi="Aptos" w:cs="Calibri"/>
          <w:bCs/>
          <w:color w:val="000000" w:themeColor="text1"/>
        </w:rPr>
        <w:t>podporu moderních didaktických forem vedoucích k rozvoji klíčových kompetencí</w:t>
      </w:r>
      <w:r w:rsidRPr="008135F0">
        <w:rPr>
          <w:rFonts w:ascii="Aptos" w:hAnsi="Aptos" w:cs="Calibri"/>
          <w:bCs/>
          <w:color w:val="000000" w:themeColor="text1"/>
        </w:rPr>
        <w:t>, PS pro rovné příležitosti).</w:t>
      </w:r>
    </w:p>
    <w:p w14:paraId="09735B8A" w14:textId="77777777" w:rsidR="00864979" w:rsidRDefault="00864979" w:rsidP="00864979">
      <w:pPr>
        <w:pStyle w:val="Zkladntext"/>
        <w:jc w:val="both"/>
        <w:rPr>
          <w:rFonts w:ascii="Aptos" w:hAnsi="Aptos" w:cs="Calibri"/>
          <w:bCs/>
          <w:color w:val="00B050"/>
        </w:rPr>
      </w:pPr>
    </w:p>
    <w:p w14:paraId="1BB994B6" w14:textId="77777777" w:rsidR="00537639" w:rsidRPr="00135738" w:rsidRDefault="00537639" w:rsidP="00864979">
      <w:pPr>
        <w:pStyle w:val="Zkladntext"/>
        <w:jc w:val="both"/>
        <w:rPr>
          <w:rFonts w:ascii="Aptos" w:hAnsi="Aptos" w:cs="Calibri"/>
          <w:bCs/>
          <w:color w:val="00B050"/>
        </w:rPr>
      </w:pPr>
    </w:p>
    <w:p w14:paraId="298B64EC" w14:textId="77777777" w:rsidR="00864979" w:rsidRPr="001557FA" w:rsidRDefault="00864979" w:rsidP="00864979">
      <w:pPr>
        <w:pStyle w:val="Zkladntext"/>
        <w:numPr>
          <w:ilvl w:val="0"/>
          <w:numId w:val="94"/>
        </w:numPr>
        <w:suppressAutoHyphens/>
        <w:spacing w:after="120" w:line="276" w:lineRule="auto"/>
        <w:jc w:val="both"/>
        <w:rPr>
          <w:rFonts w:ascii="Aptos" w:hAnsi="Aptos" w:cs="Calibri"/>
          <w:b/>
          <w:color w:val="000000" w:themeColor="text1"/>
        </w:rPr>
      </w:pPr>
      <w:r w:rsidRPr="001557FA">
        <w:rPr>
          <w:rFonts w:ascii="Aptos" w:hAnsi="Aptos" w:cs="Calibri"/>
          <w:b/>
          <w:color w:val="000000" w:themeColor="text1"/>
        </w:rPr>
        <w:lastRenderedPageBreak/>
        <w:t xml:space="preserve">Skupinová diskuse s realizačním týmem, jednotlivými pracovními skupinami MAP </w:t>
      </w:r>
    </w:p>
    <w:p w14:paraId="63AB7684" w14:textId="77777777" w:rsidR="00864979" w:rsidRPr="001557FA" w:rsidRDefault="00864979" w:rsidP="00864979">
      <w:pPr>
        <w:pStyle w:val="Zkladntext"/>
        <w:jc w:val="both"/>
        <w:rPr>
          <w:rFonts w:ascii="Aptos" w:hAnsi="Aptos" w:cs="Calibri"/>
          <w:bCs/>
          <w:color w:val="000000" w:themeColor="text1"/>
        </w:rPr>
      </w:pPr>
      <w:r w:rsidRPr="001557FA">
        <w:rPr>
          <w:rFonts w:ascii="Aptos" w:hAnsi="Aptos" w:cs="Calibri"/>
          <w:bCs/>
          <w:color w:val="000000" w:themeColor="text1"/>
        </w:rPr>
        <w:t xml:space="preserve">Skupinové rozhovory proběhly v rámci skupiny Řídícího výboru, Realizačního týmu a také s jednotlivými Pracovními skupinami. </w:t>
      </w:r>
    </w:p>
    <w:p w14:paraId="33F36F04" w14:textId="77777777" w:rsidR="00864979" w:rsidRPr="00135738" w:rsidRDefault="00864979" w:rsidP="00864979">
      <w:pPr>
        <w:pStyle w:val="Zkladntext"/>
        <w:rPr>
          <w:rFonts w:ascii="Aptos" w:hAnsi="Aptos" w:cs="Calibri"/>
          <w:bCs/>
          <w:color w:val="00B050"/>
        </w:rPr>
      </w:pPr>
    </w:p>
    <w:p w14:paraId="29A0C42B" w14:textId="77777777" w:rsidR="00864979" w:rsidRPr="0027386A" w:rsidRDefault="00864979" w:rsidP="003837BD">
      <w:pPr>
        <w:spacing w:line="276" w:lineRule="auto"/>
        <w:jc w:val="both"/>
        <w:rPr>
          <w:rFonts w:ascii="Aptos" w:hAnsi="Aptos" w:cstheme="minorHAnsi"/>
          <w:color w:val="00B050"/>
        </w:rPr>
      </w:pPr>
    </w:p>
    <w:p w14:paraId="179267EF" w14:textId="583915B3" w:rsidR="00864979" w:rsidRPr="0027386A" w:rsidRDefault="00864979" w:rsidP="00864979">
      <w:pPr>
        <w:pStyle w:val="Odstavecseseznamem"/>
        <w:numPr>
          <w:ilvl w:val="0"/>
          <w:numId w:val="51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  <w:b/>
          <w:bCs/>
          <w:color w:val="0070C0"/>
        </w:rPr>
        <w:t>Skupinové a individuální rozhovory s CS</w:t>
      </w:r>
      <w:r w:rsidRPr="0027386A">
        <w:rPr>
          <w:rFonts w:ascii="Aptos" w:hAnsi="Aptos" w:cstheme="minorHAnsi"/>
          <w:color w:val="0070C0"/>
        </w:rPr>
        <w:t xml:space="preserve"> </w:t>
      </w:r>
      <w:r w:rsidRPr="0027386A">
        <w:rPr>
          <w:rFonts w:ascii="Aptos" w:hAnsi="Aptos" w:cstheme="minorHAnsi"/>
          <w:b/>
          <w:bCs/>
          <w:color w:val="0070C0"/>
        </w:rPr>
        <w:t>v průběhu celého roku 2024</w:t>
      </w:r>
      <w:r w:rsidRPr="0027386A">
        <w:rPr>
          <w:rFonts w:ascii="Aptos" w:hAnsi="Aptos" w:cstheme="minorHAnsi"/>
          <w:color w:val="0070C0"/>
        </w:rPr>
        <w:t xml:space="preserve"> </w:t>
      </w:r>
      <w:r w:rsidRPr="0027386A">
        <w:rPr>
          <w:rFonts w:ascii="Aptos" w:hAnsi="Aptos" w:cstheme="minorHAnsi"/>
        </w:rPr>
        <w:t>byly realizovány:</w:t>
      </w:r>
    </w:p>
    <w:p w14:paraId="66AA0C25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Poradenského centra a Komunitního centra MČ Prahy 22</w:t>
      </w:r>
    </w:p>
    <w:p w14:paraId="24A0DCDB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výjezdního zasedání s členy RT a PS, které proběhlo v červnu 2024</w:t>
      </w:r>
    </w:p>
    <w:p w14:paraId="4A45893C" w14:textId="07762634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 xml:space="preserve">v rámci interaktivní </w:t>
      </w:r>
      <w:r w:rsidR="00523020" w:rsidRPr="0027386A">
        <w:rPr>
          <w:rFonts w:ascii="Aptos" w:hAnsi="Aptos" w:cstheme="minorHAnsi"/>
        </w:rPr>
        <w:t>diskuse</w:t>
      </w:r>
      <w:r w:rsidRPr="0027386A">
        <w:rPr>
          <w:rFonts w:ascii="Aptos" w:hAnsi="Aptos" w:cstheme="minorHAnsi"/>
        </w:rPr>
        <w:t xml:space="preserve"> na ŘV v srpnu 2024</w:t>
      </w:r>
    </w:p>
    <w:p w14:paraId="68AEAE2B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pravidelného setkání členů RT, PS</w:t>
      </w:r>
    </w:p>
    <w:p w14:paraId="105C8CA1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vybraných implementačních aktivit, realizovaných v roce 2024</w:t>
      </w:r>
    </w:p>
    <w:p w14:paraId="498BAA45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Kulatých stolů ke školství (březen 2024 – téma: Vize a plány ve školství, září 2024 – téma: Duševní zdraví dětí a mládeže)</w:t>
      </w:r>
    </w:p>
    <w:p w14:paraId="0E0FF23C" w14:textId="77777777" w:rsidR="00864979" w:rsidRPr="0027386A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Komunitního plánování (březen, září a prosinec 2024)</w:t>
      </w:r>
    </w:p>
    <w:p w14:paraId="14CCA11F" w14:textId="77777777" w:rsidR="00864979" w:rsidRDefault="00864979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Týdne duševního zdraví MČ Prahy 22 (Den zdraví, školy i učitele v Divadle U22)</w:t>
      </w:r>
    </w:p>
    <w:p w14:paraId="7DC87957" w14:textId="77777777" w:rsidR="0027386A" w:rsidRPr="0027386A" w:rsidRDefault="0027386A" w:rsidP="0027386A">
      <w:pPr>
        <w:pStyle w:val="Odstavecseseznamem"/>
        <w:spacing w:line="276" w:lineRule="auto"/>
        <w:ind w:left="360" w:firstLine="0"/>
        <w:jc w:val="both"/>
        <w:rPr>
          <w:rFonts w:ascii="Aptos" w:hAnsi="Aptos" w:cstheme="minorHAnsi"/>
        </w:rPr>
      </w:pPr>
    </w:p>
    <w:p w14:paraId="28B9ED8A" w14:textId="6CC5E131" w:rsidR="0027386A" w:rsidRPr="0027386A" w:rsidRDefault="0027386A" w:rsidP="0027386A">
      <w:pPr>
        <w:pStyle w:val="Odstavecseseznamem"/>
        <w:numPr>
          <w:ilvl w:val="0"/>
          <w:numId w:val="51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  <w:b/>
          <w:bCs/>
          <w:color w:val="0070C0"/>
        </w:rPr>
        <w:t>Skupinové a individuální rozhovory s CS</w:t>
      </w:r>
      <w:r w:rsidRPr="0027386A">
        <w:rPr>
          <w:rFonts w:ascii="Aptos" w:hAnsi="Aptos" w:cstheme="minorHAnsi"/>
          <w:color w:val="0070C0"/>
        </w:rPr>
        <w:t xml:space="preserve"> </w:t>
      </w:r>
      <w:r w:rsidRPr="0027386A">
        <w:rPr>
          <w:rFonts w:ascii="Aptos" w:hAnsi="Aptos" w:cstheme="minorHAnsi"/>
          <w:b/>
          <w:bCs/>
          <w:color w:val="0070C0"/>
        </w:rPr>
        <w:t>v průběhu celého roku 202</w:t>
      </w:r>
      <w:r>
        <w:rPr>
          <w:rFonts w:ascii="Aptos" w:hAnsi="Aptos" w:cstheme="minorHAnsi"/>
          <w:b/>
          <w:bCs/>
          <w:color w:val="0070C0"/>
        </w:rPr>
        <w:t>5</w:t>
      </w:r>
      <w:r w:rsidRPr="0027386A">
        <w:rPr>
          <w:rFonts w:ascii="Aptos" w:hAnsi="Aptos" w:cstheme="minorHAnsi"/>
          <w:color w:val="0070C0"/>
        </w:rPr>
        <w:t xml:space="preserve"> </w:t>
      </w:r>
      <w:r w:rsidRPr="0027386A">
        <w:rPr>
          <w:rFonts w:ascii="Aptos" w:hAnsi="Aptos" w:cstheme="minorHAnsi"/>
        </w:rPr>
        <w:t>byly realizovány:</w:t>
      </w:r>
    </w:p>
    <w:p w14:paraId="7FDA8698" w14:textId="77777777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Poradenského centra a Komunitního centra MČ Prahy 22</w:t>
      </w:r>
    </w:p>
    <w:p w14:paraId="7D6A6FA6" w14:textId="047D32BA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výjezdního zasedání s členy RT a PS, které proběhlo v</w:t>
      </w:r>
      <w:r>
        <w:rPr>
          <w:rFonts w:ascii="Aptos" w:hAnsi="Aptos" w:cstheme="minorHAnsi"/>
        </w:rPr>
        <w:t xml:space="preserve"> květnu </w:t>
      </w:r>
      <w:r w:rsidRPr="0027386A">
        <w:rPr>
          <w:rFonts w:ascii="Aptos" w:hAnsi="Aptos" w:cstheme="minorHAnsi"/>
        </w:rPr>
        <w:t>202</w:t>
      </w:r>
      <w:r>
        <w:rPr>
          <w:rFonts w:ascii="Aptos" w:hAnsi="Aptos" w:cstheme="minorHAnsi"/>
        </w:rPr>
        <w:t>5</w:t>
      </w:r>
    </w:p>
    <w:p w14:paraId="774A2BDC" w14:textId="6B85AA28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 xml:space="preserve">v rámci interaktivní </w:t>
      </w:r>
      <w:r w:rsidR="00523020" w:rsidRPr="0027386A">
        <w:rPr>
          <w:rFonts w:ascii="Aptos" w:hAnsi="Aptos" w:cstheme="minorHAnsi"/>
        </w:rPr>
        <w:t>diskuse</w:t>
      </w:r>
      <w:r w:rsidRPr="0027386A">
        <w:rPr>
          <w:rFonts w:ascii="Aptos" w:hAnsi="Aptos" w:cstheme="minorHAnsi"/>
        </w:rPr>
        <w:t xml:space="preserve"> na ŘV v</w:t>
      </w:r>
      <w:r>
        <w:rPr>
          <w:rFonts w:ascii="Aptos" w:hAnsi="Aptos" w:cstheme="minorHAnsi"/>
        </w:rPr>
        <w:t xml:space="preserve"> březnu a srpnu </w:t>
      </w:r>
      <w:r w:rsidRPr="0027386A">
        <w:rPr>
          <w:rFonts w:ascii="Aptos" w:hAnsi="Aptos" w:cstheme="minorHAnsi"/>
        </w:rPr>
        <w:t>202</w:t>
      </w:r>
      <w:r>
        <w:rPr>
          <w:rFonts w:ascii="Aptos" w:hAnsi="Aptos" w:cstheme="minorHAnsi"/>
        </w:rPr>
        <w:t>5</w:t>
      </w:r>
    </w:p>
    <w:p w14:paraId="7381A129" w14:textId="77777777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pravidelného setkání členů RT, PS</w:t>
      </w:r>
    </w:p>
    <w:p w14:paraId="4F10A70B" w14:textId="6BBB9D46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vybraných implementačních aktivit, realizovaných v roce 202</w:t>
      </w:r>
      <w:r>
        <w:rPr>
          <w:rFonts w:ascii="Aptos" w:hAnsi="Aptos" w:cstheme="minorHAnsi"/>
        </w:rPr>
        <w:t>5</w:t>
      </w:r>
    </w:p>
    <w:p w14:paraId="4CE5224B" w14:textId="206B5015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Kulat</w:t>
      </w:r>
      <w:r>
        <w:rPr>
          <w:rFonts w:ascii="Aptos" w:hAnsi="Aptos" w:cstheme="minorHAnsi"/>
        </w:rPr>
        <w:t>ého</w:t>
      </w:r>
      <w:r w:rsidRPr="0027386A">
        <w:rPr>
          <w:rFonts w:ascii="Aptos" w:hAnsi="Aptos" w:cstheme="minorHAnsi"/>
        </w:rPr>
        <w:t xml:space="preserve"> stolů ke školství (</w:t>
      </w:r>
      <w:r>
        <w:rPr>
          <w:rFonts w:ascii="Aptos" w:hAnsi="Aptos" w:cstheme="minorHAnsi"/>
        </w:rPr>
        <w:t>leden</w:t>
      </w:r>
      <w:r w:rsidRPr="0027386A">
        <w:rPr>
          <w:rFonts w:ascii="Aptos" w:hAnsi="Aptos" w:cstheme="minorHAnsi"/>
        </w:rPr>
        <w:t xml:space="preserve"> 202</w:t>
      </w:r>
      <w:r>
        <w:rPr>
          <w:rFonts w:ascii="Aptos" w:hAnsi="Aptos" w:cstheme="minorHAnsi"/>
        </w:rPr>
        <w:t>5</w:t>
      </w:r>
      <w:r w:rsidRPr="0027386A">
        <w:rPr>
          <w:rFonts w:ascii="Aptos" w:hAnsi="Aptos" w:cstheme="minorHAnsi"/>
        </w:rPr>
        <w:t xml:space="preserve"> – téma: </w:t>
      </w:r>
      <w:r>
        <w:rPr>
          <w:rFonts w:ascii="Aptos" w:hAnsi="Aptos" w:cstheme="minorHAnsi"/>
        </w:rPr>
        <w:t>Příprava na přijímačky na SŠ a víceletá gymnázia</w:t>
      </w:r>
      <w:r w:rsidRPr="0027386A">
        <w:rPr>
          <w:rFonts w:ascii="Aptos" w:hAnsi="Aptos" w:cstheme="minorHAnsi"/>
        </w:rPr>
        <w:t>)</w:t>
      </w:r>
    </w:p>
    <w:p w14:paraId="0D617429" w14:textId="2C2BD683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Komunitního plánování (březen, září a prosinec 202</w:t>
      </w:r>
      <w:r>
        <w:rPr>
          <w:rFonts w:ascii="Aptos" w:hAnsi="Aptos" w:cstheme="minorHAnsi"/>
        </w:rPr>
        <w:t>5</w:t>
      </w:r>
      <w:r w:rsidRPr="0027386A">
        <w:rPr>
          <w:rFonts w:ascii="Aptos" w:hAnsi="Aptos" w:cstheme="minorHAnsi"/>
        </w:rPr>
        <w:t>)</w:t>
      </w:r>
    </w:p>
    <w:p w14:paraId="6EB2055C" w14:textId="28895868" w:rsidR="0027386A" w:rsidRPr="0027386A" w:rsidRDefault="0027386A" w:rsidP="0027386A">
      <w:pPr>
        <w:pStyle w:val="Odstavecseseznamem"/>
        <w:numPr>
          <w:ilvl w:val="0"/>
          <w:numId w:val="118"/>
        </w:numPr>
        <w:spacing w:line="276" w:lineRule="auto"/>
        <w:jc w:val="both"/>
        <w:rPr>
          <w:rFonts w:ascii="Aptos" w:hAnsi="Aptos" w:cstheme="minorHAnsi"/>
        </w:rPr>
      </w:pPr>
      <w:r w:rsidRPr="0027386A">
        <w:rPr>
          <w:rFonts w:ascii="Aptos" w:hAnsi="Aptos" w:cstheme="minorHAnsi"/>
        </w:rPr>
        <w:t>v rámci Týdne duševního zdraví MČ Prahy 22 (Den zdraví, školy v Divadle U22)</w:t>
      </w:r>
    </w:p>
    <w:p w14:paraId="446B0171" w14:textId="6925D5B1" w:rsidR="00864979" w:rsidRDefault="00C13434" w:rsidP="00864979">
      <w:pPr>
        <w:pStyle w:val="Normlnweb"/>
        <w:jc w:val="both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V rámci individuálních i skupinových rozhovorů, i v rámci jednotlivých aktivit byla využita také metoda pozorování. </w:t>
      </w:r>
    </w:p>
    <w:p w14:paraId="6FBABB40" w14:textId="77777777" w:rsidR="00864979" w:rsidRDefault="00864979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66E1C7E4" w14:textId="77777777" w:rsidR="00864979" w:rsidRDefault="00864979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7B5A5A56" w14:textId="77777777" w:rsidR="000119C7" w:rsidRDefault="000119C7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7D3E6351" w14:textId="77777777" w:rsidR="000119C7" w:rsidRDefault="000119C7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6AC035A9" w14:textId="77777777" w:rsidR="00864979" w:rsidRDefault="00864979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735DA3E4" w14:textId="77777777" w:rsidR="00B92BB3" w:rsidRPr="001A0AED" w:rsidRDefault="002D3BA4" w:rsidP="001A0AED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5" w:name="_Toc211875825"/>
      <w:r w:rsidRPr="001A0AED">
        <w:rPr>
          <w:rFonts w:ascii="Aptos" w:hAnsi="Aptos"/>
          <w:color w:val="002060"/>
          <w:sz w:val="32"/>
          <w:szCs w:val="32"/>
        </w:rPr>
        <w:lastRenderedPageBreak/>
        <w:t>Evaluační zjištění</w:t>
      </w:r>
      <w:bookmarkEnd w:id="5"/>
      <w:r w:rsidRPr="001A0AED">
        <w:rPr>
          <w:rFonts w:ascii="Aptos" w:hAnsi="Aptos"/>
          <w:color w:val="002060"/>
          <w:sz w:val="32"/>
          <w:szCs w:val="32"/>
        </w:rPr>
        <w:t xml:space="preserve"> </w:t>
      </w:r>
    </w:p>
    <w:p w14:paraId="0DE1235B" w14:textId="77777777" w:rsidR="00F55F24" w:rsidRDefault="00F55F24" w:rsidP="00F55F24">
      <w:pPr>
        <w:jc w:val="both"/>
        <w:rPr>
          <w:rFonts w:ascii="Aptos" w:hAnsi="Aptos" w:cstheme="minorHAnsi"/>
          <w:b/>
          <w:color w:val="002060"/>
          <w:sz w:val="28"/>
          <w:szCs w:val="28"/>
        </w:rPr>
      </w:pPr>
    </w:p>
    <w:p w14:paraId="491C92D8" w14:textId="239CA95D" w:rsidR="00F55F24" w:rsidRDefault="00F55F24" w:rsidP="00F55F24">
      <w:pPr>
        <w:jc w:val="both"/>
        <w:rPr>
          <w:rFonts w:ascii="Aptos" w:hAnsi="Aptos" w:cstheme="minorHAnsi"/>
          <w:bCs/>
          <w:color w:val="000000" w:themeColor="text1"/>
        </w:rPr>
      </w:pPr>
      <w:r w:rsidRPr="00F55F24">
        <w:rPr>
          <w:rFonts w:ascii="Aptos" w:hAnsi="Aptos" w:cstheme="minorHAnsi"/>
          <w:bCs/>
          <w:color w:val="000000" w:themeColor="text1"/>
        </w:rPr>
        <w:t xml:space="preserve">V rámci </w:t>
      </w:r>
      <w:r>
        <w:rPr>
          <w:rFonts w:ascii="Aptos" w:hAnsi="Aptos" w:cstheme="minorHAnsi"/>
          <w:bCs/>
          <w:color w:val="000000" w:themeColor="text1"/>
        </w:rPr>
        <w:t>kapitoly evaluační zjištěn</w:t>
      </w:r>
      <w:r w:rsidR="00537639">
        <w:rPr>
          <w:rFonts w:ascii="Aptos" w:hAnsi="Aptos" w:cstheme="minorHAnsi"/>
          <w:bCs/>
          <w:color w:val="000000" w:themeColor="text1"/>
        </w:rPr>
        <w:t>í</w:t>
      </w:r>
      <w:r>
        <w:rPr>
          <w:rFonts w:ascii="Aptos" w:hAnsi="Aptos" w:cstheme="minorHAnsi"/>
          <w:bCs/>
          <w:color w:val="000000" w:themeColor="text1"/>
        </w:rPr>
        <w:t xml:space="preserve"> </w:t>
      </w:r>
      <w:r w:rsidR="00537639">
        <w:rPr>
          <w:rFonts w:ascii="Aptos" w:hAnsi="Aptos" w:cstheme="minorHAnsi"/>
          <w:bCs/>
          <w:color w:val="000000" w:themeColor="text1"/>
        </w:rPr>
        <w:t>je shrnuto následující</w:t>
      </w:r>
      <w:r>
        <w:rPr>
          <w:rFonts w:ascii="Aptos" w:hAnsi="Aptos" w:cstheme="minorHAnsi"/>
          <w:bCs/>
          <w:color w:val="000000" w:themeColor="text1"/>
        </w:rPr>
        <w:t>:</w:t>
      </w:r>
    </w:p>
    <w:p w14:paraId="1E78FD97" w14:textId="77777777" w:rsidR="00F55F24" w:rsidRDefault="00F55F24" w:rsidP="00F55F24">
      <w:pPr>
        <w:jc w:val="both"/>
        <w:rPr>
          <w:rFonts w:ascii="Aptos" w:hAnsi="Aptos" w:cstheme="minorHAnsi"/>
          <w:bCs/>
          <w:color w:val="000000" w:themeColor="text1"/>
        </w:rPr>
      </w:pPr>
    </w:p>
    <w:p w14:paraId="4B5DE768" w14:textId="73BDE69C" w:rsidR="00F55F24" w:rsidRDefault="00F55F24" w:rsidP="00F55F24">
      <w:pPr>
        <w:pStyle w:val="Odstavecseseznamem"/>
        <w:numPr>
          <w:ilvl w:val="0"/>
          <w:numId w:val="119"/>
        </w:numPr>
        <w:jc w:val="both"/>
        <w:rPr>
          <w:rFonts w:ascii="Aptos" w:hAnsi="Aptos" w:cstheme="minorHAnsi"/>
          <w:bCs/>
          <w:color w:val="000000" w:themeColor="text1"/>
        </w:rPr>
      </w:pPr>
      <w:r w:rsidRPr="00F55F24">
        <w:rPr>
          <w:rFonts w:ascii="Aptos" w:hAnsi="Aptos" w:cstheme="minorHAnsi"/>
          <w:bCs/>
          <w:color w:val="000000" w:themeColor="text1"/>
        </w:rPr>
        <w:t>Zjištění</w:t>
      </w:r>
      <w:r>
        <w:rPr>
          <w:rFonts w:ascii="Aptos" w:hAnsi="Aptos" w:cstheme="minorHAnsi"/>
          <w:bCs/>
          <w:color w:val="000000" w:themeColor="text1"/>
        </w:rPr>
        <w:t>/odpovědi na Evaluační otázky</w:t>
      </w:r>
    </w:p>
    <w:p w14:paraId="366502A9" w14:textId="77777777" w:rsidR="00190BF4" w:rsidRPr="00190BF4" w:rsidRDefault="00F55F24" w:rsidP="00190BF4">
      <w:pPr>
        <w:pStyle w:val="Odstavecseseznamem"/>
        <w:numPr>
          <w:ilvl w:val="0"/>
          <w:numId w:val="119"/>
        </w:numPr>
        <w:jc w:val="both"/>
        <w:rPr>
          <w:rFonts w:ascii="Aptos" w:hAnsi="Aptos" w:cstheme="minorHAnsi"/>
          <w:bCs/>
          <w:color w:val="000000" w:themeColor="text1"/>
        </w:rPr>
      </w:pPr>
      <w:r w:rsidRPr="00F55F24">
        <w:rPr>
          <w:rFonts w:asciiTheme="minorHAnsi" w:hAnsiTheme="minorHAnsi" w:cstheme="minorHAnsi"/>
          <w:bCs/>
          <w:color w:val="000000" w:themeColor="text1"/>
        </w:rPr>
        <w:t>Ověření předpokladů – kauzálních vazeb projektu MAP IV</w:t>
      </w:r>
    </w:p>
    <w:p w14:paraId="7081831C" w14:textId="1338DE7E" w:rsidR="00190BF4" w:rsidRPr="00190BF4" w:rsidRDefault="00190BF4" w:rsidP="00190BF4">
      <w:pPr>
        <w:pStyle w:val="Odstavecseseznamem"/>
        <w:numPr>
          <w:ilvl w:val="0"/>
          <w:numId w:val="119"/>
        </w:numPr>
        <w:jc w:val="both"/>
        <w:rPr>
          <w:rFonts w:ascii="Aptos" w:hAnsi="Aptos" w:cstheme="minorHAnsi"/>
          <w:color w:val="000000" w:themeColor="text1"/>
        </w:rPr>
      </w:pPr>
      <w:r w:rsidRPr="00190BF4">
        <w:rPr>
          <w:rFonts w:ascii="Aptos" w:hAnsi="Aptos"/>
          <w:color w:val="000000" w:themeColor="text1"/>
        </w:rPr>
        <w:t xml:space="preserve">Shrnutí dopadů klíčových aktivit projektu MAP IV na </w:t>
      </w:r>
      <w:r>
        <w:rPr>
          <w:rFonts w:ascii="Aptos" w:hAnsi="Aptos"/>
          <w:color w:val="000000" w:themeColor="text1"/>
        </w:rPr>
        <w:t xml:space="preserve">jednotlivé </w:t>
      </w:r>
      <w:r w:rsidRPr="00190BF4">
        <w:rPr>
          <w:rFonts w:ascii="Aptos" w:hAnsi="Aptos"/>
          <w:color w:val="000000" w:themeColor="text1"/>
        </w:rPr>
        <w:t>cílové skupiny</w:t>
      </w:r>
    </w:p>
    <w:p w14:paraId="5CBF6317" w14:textId="77777777" w:rsidR="00F55F24" w:rsidRPr="00F55F24" w:rsidRDefault="00F55F24" w:rsidP="00190BF4">
      <w:pPr>
        <w:pStyle w:val="Odstavecseseznamem"/>
        <w:ind w:left="720" w:firstLine="0"/>
        <w:jc w:val="both"/>
        <w:rPr>
          <w:rFonts w:ascii="Aptos" w:hAnsi="Aptos" w:cstheme="minorHAnsi"/>
          <w:bCs/>
          <w:color w:val="000000" w:themeColor="text1"/>
        </w:rPr>
      </w:pPr>
    </w:p>
    <w:p w14:paraId="16FE7107" w14:textId="77777777" w:rsidR="00F55F24" w:rsidRPr="00F55F24" w:rsidRDefault="00F55F24" w:rsidP="00F55F24">
      <w:pPr>
        <w:jc w:val="both"/>
        <w:rPr>
          <w:rFonts w:ascii="Aptos" w:hAnsi="Aptos" w:cstheme="minorHAnsi"/>
          <w:bCs/>
          <w:color w:val="000000" w:themeColor="text1"/>
        </w:rPr>
      </w:pPr>
    </w:p>
    <w:p w14:paraId="2BC87492" w14:textId="571D7E2C" w:rsidR="002D3BA4" w:rsidRPr="00906D80" w:rsidRDefault="00ED0688" w:rsidP="001A0AED">
      <w:pPr>
        <w:pStyle w:val="Nadpis2"/>
        <w:rPr>
          <w:rFonts w:ascii="Aptos" w:hAnsi="Aptos"/>
          <w:color w:val="002060"/>
          <w:sz w:val="28"/>
          <w:szCs w:val="28"/>
        </w:rPr>
      </w:pPr>
      <w:r w:rsidRPr="00906D80">
        <w:rPr>
          <w:rFonts w:ascii="Aptos" w:hAnsi="Aptos"/>
          <w:color w:val="002060"/>
          <w:sz w:val="28"/>
          <w:szCs w:val="28"/>
        </w:rPr>
        <w:t xml:space="preserve">  </w:t>
      </w:r>
      <w:bookmarkStart w:id="6" w:name="_Toc211875826"/>
      <w:r w:rsidR="001A0AED" w:rsidRPr="00906D80">
        <w:rPr>
          <w:rFonts w:ascii="Aptos" w:hAnsi="Aptos"/>
          <w:color w:val="002060"/>
          <w:sz w:val="28"/>
          <w:szCs w:val="28"/>
        </w:rPr>
        <w:t xml:space="preserve">5.1 </w:t>
      </w:r>
      <w:r w:rsidR="002D3BA4" w:rsidRPr="00906D80">
        <w:rPr>
          <w:rFonts w:ascii="Aptos" w:hAnsi="Aptos"/>
          <w:color w:val="002060"/>
          <w:sz w:val="28"/>
          <w:szCs w:val="28"/>
        </w:rPr>
        <w:t>Zjištění/odpovědi na Evaluační otázky:</w:t>
      </w:r>
      <w:bookmarkEnd w:id="6"/>
    </w:p>
    <w:p w14:paraId="442CC2EE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002060"/>
          <w:u w:val="single"/>
        </w:rPr>
      </w:pPr>
    </w:p>
    <w:p w14:paraId="043EFFA7" w14:textId="77777777" w:rsidR="002D3BA4" w:rsidRPr="003B1403" w:rsidRDefault="002D3BA4" w:rsidP="002D3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ptos" w:hAnsi="Aptos"/>
          <w:b/>
          <w:bCs/>
          <w:color w:val="0070C0"/>
        </w:rPr>
      </w:pPr>
      <w:r w:rsidRPr="003B1403">
        <w:rPr>
          <w:rFonts w:ascii="Aptos" w:hAnsi="Aptos"/>
          <w:b/>
          <w:bCs/>
          <w:color w:val="0070C0"/>
        </w:rPr>
        <w:t>EO 1 Do jaké míry byly naplněny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>stanovené cíle projektu?</w:t>
      </w:r>
    </w:p>
    <w:p w14:paraId="7FE25F50" w14:textId="2CE33046" w:rsidR="002D3BA4" w:rsidRPr="00BB3200" w:rsidRDefault="00BB3200" w:rsidP="00BB32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1.1</w:t>
      </w:r>
      <w:r w:rsidR="002D3BA4" w:rsidRPr="00BB3200">
        <w:rPr>
          <w:rFonts w:ascii="Aptos" w:hAnsi="Aptos"/>
          <w:color w:val="000000"/>
        </w:rPr>
        <w:t>Co v dosažení těchto cílů bránilo nebo jim naopak pomáhalo?</w:t>
      </w:r>
    </w:p>
    <w:p w14:paraId="2A6F825D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Style w:val="s1"/>
          <w:rFonts w:ascii="Aptos" w:hAnsi="Aptos"/>
          <w:b/>
          <w:bCs/>
        </w:rPr>
      </w:pPr>
      <w:r w:rsidRPr="0050022E">
        <w:rPr>
          <w:rStyle w:val="s1"/>
          <w:rFonts w:ascii="Aptos" w:hAnsi="Aptos"/>
          <w:b/>
          <w:bCs/>
        </w:rPr>
        <w:t>Zjištění:</w:t>
      </w:r>
    </w:p>
    <w:p w14:paraId="12E8FED5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ptos" w:hAnsi="Aptos"/>
        </w:rPr>
      </w:pPr>
      <w:r w:rsidRPr="0050022E">
        <w:rPr>
          <w:rStyle w:val="s1"/>
          <w:rFonts w:ascii="Aptos" w:hAnsi="Aptos"/>
        </w:rPr>
        <w:t xml:space="preserve">Projekt </w:t>
      </w:r>
      <w:r w:rsidRPr="0050022E">
        <w:rPr>
          <w:rFonts w:ascii="Aptos" w:hAnsi="Aptos"/>
          <w:b/>
          <w:bCs/>
        </w:rPr>
        <w:t>MAP IV v MČ Praha 22</w:t>
      </w:r>
      <w:r w:rsidRPr="0050022E">
        <w:rPr>
          <w:rStyle w:val="s1"/>
          <w:rFonts w:ascii="Aptos" w:hAnsi="Aptos"/>
        </w:rPr>
        <w:t xml:space="preserve"> naplnil stanovené cíle </w:t>
      </w:r>
      <w:r w:rsidRPr="0050022E">
        <w:rPr>
          <w:rFonts w:ascii="Aptos" w:hAnsi="Aptos"/>
          <w:b/>
          <w:bCs/>
        </w:rPr>
        <w:t>ve vysoké míře</w:t>
      </w:r>
      <w:r w:rsidRPr="0050022E">
        <w:rPr>
          <w:rStyle w:val="s1"/>
          <w:rFonts w:ascii="Aptos" w:hAnsi="Aptos"/>
        </w:rPr>
        <w:t>.</w:t>
      </w:r>
    </w:p>
    <w:p w14:paraId="0F84EB14" w14:textId="77777777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Byly realizovány všechny plánované klíčové aktivity i výstupy projektu – došlo k aktualizaci strategických dokumentů, rozvoji spolupráce aktérů ve vzdělávání, rozšíření profesních kompetencí pedagogů a zajištění implementačních aktivit pro školy, žáky i rodiče.</w:t>
      </w:r>
    </w:p>
    <w:p w14:paraId="793B0C7E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Style w:val="s1"/>
          <w:rFonts w:ascii="Aptos" w:hAnsi="Aptos"/>
        </w:rPr>
        <w:t xml:space="preserve">Projekt významně přispěl ke </w:t>
      </w:r>
      <w:r w:rsidRPr="0050022E">
        <w:rPr>
          <w:rFonts w:ascii="Aptos" w:hAnsi="Aptos"/>
          <w:b/>
          <w:bCs/>
        </w:rPr>
        <w:t>zkvalitnění místního plánování ve vzdělávání</w:t>
      </w:r>
      <w:r w:rsidRPr="0050022E">
        <w:rPr>
          <w:rStyle w:val="s1"/>
          <w:rFonts w:ascii="Aptos" w:hAnsi="Aptos"/>
        </w:rPr>
        <w:t xml:space="preserve">, k posílení </w:t>
      </w:r>
      <w:r w:rsidRPr="0050022E">
        <w:rPr>
          <w:rFonts w:ascii="Aptos" w:hAnsi="Aptos"/>
          <w:b/>
          <w:bCs/>
        </w:rPr>
        <w:t>komunikačních a partnerských vazeb</w:t>
      </w:r>
      <w:r w:rsidRPr="0050022E">
        <w:rPr>
          <w:rStyle w:val="s1"/>
          <w:rFonts w:ascii="Aptos" w:hAnsi="Aptos"/>
        </w:rPr>
        <w:t xml:space="preserve"> a k vytvoření </w:t>
      </w:r>
      <w:r w:rsidRPr="0050022E">
        <w:rPr>
          <w:rFonts w:ascii="Aptos" w:hAnsi="Aptos"/>
          <w:b/>
          <w:bCs/>
        </w:rPr>
        <w:t>dlouhodobě udržitelného systému spolupráce</w:t>
      </w:r>
      <w:r w:rsidRPr="0050022E">
        <w:rPr>
          <w:rStyle w:val="s1"/>
          <w:rFonts w:ascii="Aptos" w:hAnsi="Aptos"/>
        </w:rPr>
        <w:t xml:space="preserve"> v území.</w:t>
      </w:r>
    </w:p>
    <w:p w14:paraId="695B40BF" w14:textId="77777777" w:rsidR="002D3BA4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 xml:space="preserve">Naplnění cílů projektu lze považovat za </w:t>
      </w:r>
      <w:r w:rsidRPr="0050022E">
        <w:rPr>
          <w:rStyle w:val="s2"/>
          <w:rFonts w:ascii="Aptos" w:hAnsi="Aptos"/>
          <w:b/>
          <w:bCs/>
        </w:rPr>
        <w:t>komplexní a vyvážené</w:t>
      </w:r>
      <w:r w:rsidRPr="0050022E">
        <w:rPr>
          <w:rFonts w:ascii="Aptos" w:hAnsi="Aptos"/>
        </w:rPr>
        <w:t xml:space="preserve"> – bylo dosaženo jak formálních, tak obsahových výsledků s reálným dopadem na praxi.</w:t>
      </w:r>
    </w:p>
    <w:p w14:paraId="6CCFCCB4" w14:textId="68DD2346" w:rsidR="002D3BA4" w:rsidRPr="00FF4220" w:rsidRDefault="000C7183" w:rsidP="00FF4220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>
        <w:rPr>
          <w:rFonts w:ascii="Aptos" w:hAnsi="Aptos"/>
        </w:rPr>
        <w:t xml:space="preserve">Co se týká limitů/bariér, při </w:t>
      </w:r>
      <w:r w:rsidRPr="00F17E60">
        <w:rPr>
          <w:rFonts w:ascii="Aptos" w:hAnsi="Aptos"/>
        </w:rPr>
        <w:t xml:space="preserve">realizaci projektu se projevily zejména </w:t>
      </w:r>
      <w:r w:rsidRPr="00F17E60">
        <w:rPr>
          <w:rStyle w:val="s1"/>
          <w:rFonts w:ascii="Aptos" w:hAnsi="Aptos"/>
          <w:b/>
          <w:bCs/>
        </w:rPr>
        <w:t>kapacitní, časové a organizační bariéry</w:t>
      </w:r>
      <w:r w:rsidRPr="00F17E60">
        <w:rPr>
          <w:rFonts w:ascii="Aptos" w:hAnsi="Aptos"/>
        </w:rPr>
        <w:t xml:space="preserve">, které jsou pro dlouhodobé a síťově řízené projekty typické. </w:t>
      </w:r>
      <w:r w:rsidRPr="00F17E60">
        <w:rPr>
          <w:rStyle w:val="s2"/>
          <w:rFonts w:ascii="Aptos" w:hAnsi="Aptos"/>
          <w:color w:val="0E0E0E"/>
        </w:rPr>
        <w:t xml:space="preserve">Hlavní bariéry projektu MAP IV se týkaly především </w:t>
      </w:r>
      <w:r w:rsidRPr="00F17E60">
        <w:rPr>
          <w:rFonts w:ascii="Aptos" w:hAnsi="Aptos"/>
          <w:b/>
          <w:bCs/>
          <w:color w:val="0E0E0E"/>
        </w:rPr>
        <w:t>personálních kapacit a časové náročnosti</w:t>
      </w:r>
      <w:r>
        <w:rPr>
          <w:rFonts w:ascii="Aptos" w:hAnsi="Aptos"/>
          <w:b/>
          <w:bCs/>
          <w:color w:val="0E0E0E"/>
        </w:rPr>
        <w:t>.</w:t>
      </w:r>
    </w:p>
    <w:p w14:paraId="7AED161D" w14:textId="77777777" w:rsidR="002D3BA4" w:rsidRDefault="002D3BA4" w:rsidP="002D3BA4">
      <w:pPr>
        <w:rPr>
          <w:rFonts w:ascii="Aptos" w:hAnsi="Aptos"/>
          <w:b/>
          <w:bCs/>
          <w:color w:val="0070C0"/>
        </w:rPr>
      </w:pPr>
    </w:p>
    <w:p w14:paraId="747658FC" w14:textId="77777777" w:rsidR="002D3BA4" w:rsidRPr="003B1403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  <w:color w:val="0070C0"/>
        </w:rPr>
      </w:pPr>
      <w:r w:rsidRPr="003B1403">
        <w:rPr>
          <w:rFonts w:ascii="Aptos" w:hAnsi="Aptos"/>
          <w:b/>
          <w:bCs/>
          <w:color w:val="0070C0"/>
        </w:rPr>
        <w:t>EO 2 Jaké dopady projekt přinesl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 xml:space="preserve">pro území </w:t>
      </w:r>
      <w:r w:rsidRPr="009A3402">
        <w:rPr>
          <w:rFonts w:ascii="Aptos" w:hAnsi="Aptos"/>
          <w:b/>
          <w:bCs/>
          <w:color w:val="0070C0"/>
        </w:rPr>
        <w:t xml:space="preserve">MČ </w:t>
      </w:r>
      <w:r w:rsidRPr="003B1403">
        <w:rPr>
          <w:rFonts w:ascii="Aptos" w:hAnsi="Aptos"/>
          <w:b/>
          <w:bCs/>
          <w:color w:val="0070C0"/>
        </w:rPr>
        <w:t xml:space="preserve">Prahy </w:t>
      </w:r>
      <w:r w:rsidRPr="009A3402">
        <w:rPr>
          <w:rFonts w:ascii="Aptos" w:hAnsi="Aptos"/>
          <w:b/>
          <w:bCs/>
          <w:color w:val="0070C0"/>
        </w:rPr>
        <w:t>22</w:t>
      </w:r>
      <w:r w:rsidRPr="003B1403">
        <w:rPr>
          <w:rFonts w:ascii="Aptos" w:hAnsi="Aptos"/>
          <w:b/>
          <w:bCs/>
          <w:color w:val="0070C0"/>
        </w:rPr>
        <w:t>? A jaké faktory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3B1403">
        <w:rPr>
          <w:rFonts w:ascii="Aptos" w:hAnsi="Aptos"/>
          <w:b/>
          <w:bCs/>
          <w:color w:val="0070C0"/>
        </w:rPr>
        <w:t>k nim vedly?</w:t>
      </w:r>
    </w:p>
    <w:p w14:paraId="7B409E86" w14:textId="77777777" w:rsidR="002D3BA4" w:rsidRPr="003B1403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color w:val="000000"/>
        </w:rPr>
      </w:pPr>
      <w:r w:rsidRPr="003B1403">
        <w:rPr>
          <w:rFonts w:ascii="Aptos" w:hAnsi="Aptos"/>
          <w:color w:val="000000"/>
        </w:rPr>
        <w:t>2.1 Jaké pozitivní dopady</w:t>
      </w:r>
      <w:r>
        <w:rPr>
          <w:rFonts w:ascii="Aptos" w:hAnsi="Aptos"/>
          <w:color w:val="000000"/>
        </w:rPr>
        <w:t xml:space="preserve"> </w:t>
      </w:r>
      <w:r w:rsidRPr="003B1403">
        <w:rPr>
          <w:rFonts w:ascii="Aptos" w:hAnsi="Aptos"/>
          <w:color w:val="000000"/>
        </w:rPr>
        <w:t>projekt přinesl?</w:t>
      </w:r>
    </w:p>
    <w:p w14:paraId="790E78EE" w14:textId="22BFA9F9" w:rsidR="002D3BA4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color w:val="000000"/>
        </w:rPr>
      </w:pPr>
      <w:r w:rsidRPr="003B1403">
        <w:rPr>
          <w:rFonts w:ascii="Aptos" w:hAnsi="Aptos"/>
          <w:color w:val="000000"/>
        </w:rPr>
        <w:t>2.2 Bylo dosaženo nějakých</w:t>
      </w:r>
      <w:r>
        <w:rPr>
          <w:rFonts w:ascii="Aptos" w:hAnsi="Aptos"/>
          <w:color w:val="000000"/>
        </w:rPr>
        <w:t xml:space="preserve"> </w:t>
      </w:r>
      <w:r w:rsidRPr="003B1403">
        <w:rPr>
          <w:rFonts w:ascii="Aptos" w:hAnsi="Aptos"/>
          <w:color w:val="000000"/>
        </w:rPr>
        <w:t>nezamýšlených dopadů?</w:t>
      </w:r>
    </w:p>
    <w:p w14:paraId="3B424536" w14:textId="77777777" w:rsidR="002D3BA4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Theme="minorHAnsi" w:hAnsiTheme="minorHAnsi" w:cstheme="minorHAnsi"/>
          <w:b/>
          <w:color w:val="0070C0"/>
          <w:u w:val="single"/>
        </w:rPr>
      </w:pPr>
    </w:p>
    <w:p w14:paraId="7866011B" w14:textId="77777777" w:rsidR="002D3BA4" w:rsidRPr="00BD7D90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Theme="minorHAnsi" w:hAnsiTheme="minorHAnsi" w:cstheme="minorHAnsi"/>
          <w:b/>
          <w:color w:val="000000" w:themeColor="text1"/>
        </w:rPr>
      </w:pPr>
      <w:r w:rsidRPr="00BD7D90">
        <w:rPr>
          <w:rFonts w:asciiTheme="minorHAnsi" w:hAnsiTheme="minorHAnsi" w:cstheme="minorHAnsi"/>
          <w:b/>
          <w:color w:val="000000" w:themeColor="text1"/>
        </w:rPr>
        <w:t>Zjištění:</w:t>
      </w:r>
    </w:p>
    <w:p w14:paraId="7C455680" w14:textId="77777777" w:rsidR="002D3BA4" w:rsidRPr="00BD7D90" w:rsidRDefault="002D3BA4" w:rsidP="00360B97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BD7D90">
        <w:rPr>
          <w:rFonts w:ascii="Aptos" w:hAnsi="Aptos"/>
        </w:rPr>
        <w:t xml:space="preserve">Projekt </w:t>
      </w:r>
      <w:r w:rsidRPr="00BD7D90">
        <w:rPr>
          <w:rStyle w:val="s1"/>
          <w:rFonts w:ascii="Aptos" w:hAnsi="Aptos"/>
          <w:b/>
          <w:bCs/>
        </w:rPr>
        <w:t>MAP IV v území MČ Praha 22</w:t>
      </w:r>
      <w:r w:rsidRPr="00BD7D90">
        <w:rPr>
          <w:rFonts w:ascii="Aptos" w:hAnsi="Aptos"/>
        </w:rPr>
        <w:t xml:space="preserve"> měl </w:t>
      </w:r>
      <w:r w:rsidRPr="00BD7D90">
        <w:rPr>
          <w:rStyle w:val="s1"/>
          <w:rFonts w:ascii="Aptos" w:hAnsi="Aptos"/>
          <w:b/>
          <w:bCs/>
        </w:rPr>
        <w:t>významné pozitivní dopady</w:t>
      </w:r>
      <w:r w:rsidRPr="00BD7D90">
        <w:rPr>
          <w:rFonts w:ascii="Aptos" w:hAnsi="Aptos"/>
        </w:rPr>
        <w:t xml:space="preserve"> na kvalitu, spolupráci a systémové řízení vzdělávání.</w:t>
      </w:r>
    </w:p>
    <w:p w14:paraId="0B1469B5" w14:textId="77777777" w:rsidR="002D3BA4" w:rsidRPr="00BD7D90" w:rsidRDefault="002D3BA4" w:rsidP="00360B97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BD7D90">
        <w:rPr>
          <w:rFonts w:ascii="Aptos" w:hAnsi="Aptos"/>
        </w:rPr>
        <w:lastRenderedPageBreak/>
        <w:t xml:space="preserve">Dopady se projevily jak na </w:t>
      </w:r>
      <w:r w:rsidRPr="00BD7D90">
        <w:rPr>
          <w:rStyle w:val="s1"/>
          <w:rFonts w:ascii="Aptos" w:hAnsi="Aptos"/>
          <w:b/>
          <w:bCs/>
        </w:rPr>
        <w:t>strategické úrovni</w:t>
      </w:r>
      <w:r w:rsidRPr="00BD7D90">
        <w:rPr>
          <w:rFonts w:ascii="Aptos" w:hAnsi="Aptos"/>
        </w:rPr>
        <w:t xml:space="preserve"> (zlepšení koordinace a plánování), tak na </w:t>
      </w:r>
      <w:r w:rsidRPr="00BD7D90">
        <w:rPr>
          <w:rStyle w:val="s1"/>
          <w:rFonts w:ascii="Aptos" w:hAnsi="Aptos"/>
          <w:b/>
          <w:bCs/>
        </w:rPr>
        <w:t>úrovni praxe škol</w:t>
      </w:r>
      <w:r w:rsidRPr="00BD7D90">
        <w:rPr>
          <w:rFonts w:ascii="Aptos" w:hAnsi="Aptos"/>
        </w:rPr>
        <w:t xml:space="preserve"> (rozvoj kompetencí pedagogů, spolupráce a zapojení rodičů).</w:t>
      </w:r>
    </w:p>
    <w:p w14:paraId="29280C50" w14:textId="77777777" w:rsidR="002D3BA4" w:rsidRDefault="002D3BA4" w:rsidP="00360B97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BD7D90">
        <w:rPr>
          <w:rFonts w:ascii="Aptos" w:hAnsi="Aptos"/>
        </w:rPr>
        <w:t xml:space="preserve">Celkově projekt přispěl k tomu, že vzdělávání v území je více </w:t>
      </w:r>
      <w:r w:rsidRPr="00BD7D90">
        <w:rPr>
          <w:rStyle w:val="s1"/>
          <w:rFonts w:ascii="Aptos" w:hAnsi="Aptos"/>
          <w:b/>
          <w:bCs/>
        </w:rPr>
        <w:t>propojené, cílené a participativní</w:t>
      </w:r>
      <w:r w:rsidRPr="00BD7D90">
        <w:rPr>
          <w:rFonts w:ascii="Aptos" w:hAnsi="Aptos"/>
        </w:rPr>
        <w:t>.</w:t>
      </w:r>
    </w:p>
    <w:p w14:paraId="006D1E73" w14:textId="77777777" w:rsidR="002D3BA4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Pozitivní dopady projektu</w:t>
      </w:r>
    </w:p>
    <w:p w14:paraId="4C7537CD" w14:textId="77777777" w:rsidR="00BB3200" w:rsidRPr="00360B97" w:rsidRDefault="00BB3200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</w:p>
    <w:p w14:paraId="7535DCE5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1. Zlepšení spolupráce mezi školami a zřizovatelem</w:t>
      </w:r>
    </w:p>
    <w:p w14:paraId="2E682319" w14:textId="77777777" w:rsidR="002D3BA4" w:rsidRPr="00BD7D90" w:rsidRDefault="002D3BA4" w:rsidP="00360B97">
      <w:pPr>
        <w:numPr>
          <w:ilvl w:val="0"/>
          <w:numId w:val="10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Došlo k propojení mateřských a základních škol, rozvoji komunikačních kanálů a pravidelnému sdílení dobré praxe.</w:t>
      </w:r>
    </w:p>
    <w:p w14:paraId="6C17364B" w14:textId="77777777" w:rsidR="002D3BA4" w:rsidRPr="00BD7D90" w:rsidRDefault="002D3BA4" w:rsidP="00360B97">
      <w:pPr>
        <w:numPr>
          <w:ilvl w:val="0"/>
          <w:numId w:val="10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Školy nyní více vnímají svou vzájemnou provázanost a společnou odpovědnost za vzdělávání v území.</w:t>
      </w:r>
    </w:p>
    <w:p w14:paraId="518ACEA3" w14:textId="77777777" w:rsidR="002D3BA4" w:rsidRPr="00BD7D90" w:rsidRDefault="002D3BA4" w:rsidP="00360B97">
      <w:pPr>
        <w:numPr>
          <w:ilvl w:val="0"/>
          <w:numId w:val="10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Zřizovatel získal lepší přehled o potřebách škol a může lépe plánovat investice i podporu.</w:t>
      </w:r>
    </w:p>
    <w:p w14:paraId="55261290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 xml:space="preserve"> 2. Zvýšení kvality a efektivity plánování ve vzdělávání</w:t>
      </w:r>
    </w:p>
    <w:p w14:paraId="30A305DD" w14:textId="77777777" w:rsidR="002D3BA4" w:rsidRPr="00BD7D90" w:rsidRDefault="002D3BA4" w:rsidP="00360B97">
      <w:pPr>
        <w:numPr>
          <w:ilvl w:val="0"/>
          <w:numId w:val="10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Strategické dokumenty (MAP, Akční plán) se staly praktickým nástrojem pro rozhodování a řízení vzdělávací politiky v MČ Praha 22.</w:t>
      </w:r>
    </w:p>
    <w:p w14:paraId="7924CA2C" w14:textId="77777777" w:rsidR="002D3BA4" w:rsidRPr="00BD7D90" w:rsidRDefault="002D3BA4" w:rsidP="00360B97">
      <w:pPr>
        <w:numPr>
          <w:ilvl w:val="0"/>
          <w:numId w:val="10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Proces plánování je nyní více opřen o data, analýzy a zpětnou vazbu škol.</w:t>
      </w:r>
    </w:p>
    <w:p w14:paraId="136CE07D" w14:textId="77777777" w:rsidR="002D3BA4" w:rsidRPr="00BD7D90" w:rsidRDefault="002D3BA4" w:rsidP="00360B97">
      <w:pPr>
        <w:numPr>
          <w:ilvl w:val="0"/>
          <w:numId w:val="10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Zlepšila se návaznost mezi fázemi MAP III–IV a připravenost na pokračování v MAP V.</w:t>
      </w:r>
    </w:p>
    <w:p w14:paraId="52ECE178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3. Rozvoj kompetencí pedagogů a profesního sdílení</w:t>
      </w:r>
    </w:p>
    <w:p w14:paraId="64928C10" w14:textId="74DBD622" w:rsidR="002D3BA4" w:rsidRPr="00BD7D90" w:rsidRDefault="002D3BA4" w:rsidP="00360B97">
      <w:pPr>
        <w:numPr>
          <w:ilvl w:val="0"/>
          <w:numId w:val="102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Díky implementačním aktivitám (workshopy, semináře, vzdělávací akce) se zvýšily profesní kompetence učitelů, zejména v oblasti moderních didaktických forem, rovnosti a inkluze.</w:t>
      </w:r>
      <w:r w:rsidR="00BB3200">
        <w:rPr>
          <w:rFonts w:ascii="Aptos" w:hAnsi="Aptos"/>
        </w:rPr>
        <w:t xml:space="preserve"> Některé aktivity podpořily i duševní zdraví a </w:t>
      </w:r>
      <w:proofErr w:type="spellStart"/>
      <w:r w:rsidR="00BB3200">
        <w:rPr>
          <w:rFonts w:ascii="Aptos" w:hAnsi="Aptos"/>
        </w:rPr>
        <w:t>well-being</w:t>
      </w:r>
      <w:proofErr w:type="spellEnd"/>
      <w:r w:rsidR="00BB3200">
        <w:rPr>
          <w:rFonts w:ascii="Aptos" w:hAnsi="Aptos"/>
        </w:rPr>
        <w:t xml:space="preserve"> pedagogů.</w:t>
      </w:r>
    </w:p>
    <w:p w14:paraId="651428FD" w14:textId="77777777" w:rsidR="002D3BA4" w:rsidRPr="00BD7D90" w:rsidRDefault="002D3BA4" w:rsidP="00360B97">
      <w:pPr>
        <w:numPr>
          <w:ilvl w:val="0"/>
          <w:numId w:val="102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Posílilo se síťování a komunitní učení mezi pedagogy napříč školami.</w:t>
      </w:r>
    </w:p>
    <w:p w14:paraId="51755052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4. Zlepšení informovanosti a zapojení rodičů</w:t>
      </w:r>
    </w:p>
    <w:p w14:paraId="1C972E89" w14:textId="77777777" w:rsidR="002D3BA4" w:rsidRPr="00BD7D90" w:rsidRDefault="002D3BA4" w:rsidP="00360B97">
      <w:pPr>
        <w:numPr>
          <w:ilvl w:val="0"/>
          <w:numId w:val="103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Osvětové a školní aktivity vedly k lepšímu porozumění tématům vzdělávání ze strany rodičů a veřejnosti.</w:t>
      </w:r>
    </w:p>
    <w:p w14:paraId="6EE101F4" w14:textId="47E09A55" w:rsidR="002D3BA4" w:rsidRPr="00BD7D90" w:rsidRDefault="002D3BA4" w:rsidP="00360B97">
      <w:pPr>
        <w:numPr>
          <w:ilvl w:val="0"/>
          <w:numId w:val="103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 xml:space="preserve">Posílil se vztah mezi školou a rodinou, zejména v oblasti přechodů mezi MŠ → ZŠ. </w:t>
      </w:r>
    </w:p>
    <w:p w14:paraId="4914D2B8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5. Podpora rovných příležitostí</w:t>
      </w:r>
    </w:p>
    <w:p w14:paraId="3EE4B808" w14:textId="77777777" w:rsidR="002D3BA4" w:rsidRPr="00BD7D90" w:rsidRDefault="002D3BA4" w:rsidP="00360B97">
      <w:pPr>
        <w:numPr>
          <w:ilvl w:val="0"/>
          <w:numId w:val="104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Projekt zvýšil povědomí o inkluzivním vzdělávání, podpořil výměnu zkušeností a umožnil cílenou podporu dětí se specifickými potřebami.</w:t>
      </w:r>
    </w:p>
    <w:p w14:paraId="6774E6EB" w14:textId="77777777" w:rsidR="002D3BA4" w:rsidRPr="00BD7D90" w:rsidRDefault="002D3BA4" w:rsidP="00360B97">
      <w:pPr>
        <w:numPr>
          <w:ilvl w:val="0"/>
          <w:numId w:val="104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Došlo k posílení rovného přístupu k vzdělávání v praxi škol.</w:t>
      </w:r>
    </w:p>
    <w:p w14:paraId="0ACBA150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6. Posílení identity a spolupráce komunity</w:t>
      </w:r>
    </w:p>
    <w:p w14:paraId="40F828AB" w14:textId="77777777" w:rsidR="002D3BA4" w:rsidRPr="00BD7D90" w:rsidRDefault="002D3BA4" w:rsidP="00360B97">
      <w:pPr>
        <w:numPr>
          <w:ilvl w:val="0"/>
          <w:numId w:val="105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lastRenderedPageBreak/>
        <w:t>MAP se stal uznávanou platformou, kde se potkávají školy, zřizovatel, rodiče i místní organizace.</w:t>
      </w:r>
    </w:p>
    <w:p w14:paraId="0B3D0137" w14:textId="77777777" w:rsidR="002D3BA4" w:rsidRPr="00BD7D90" w:rsidRDefault="002D3BA4" w:rsidP="00360B97">
      <w:pPr>
        <w:numPr>
          <w:ilvl w:val="0"/>
          <w:numId w:val="105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</w:rPr>
        <w:t>Tato spolupráce má dlouhodobý charakter a přináší synergické efekty pro komunitu i územní rozvoj.</w:t>
      </w:r>
    </w:p>
    <w:p w14:paraId="3E644D55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Faktory, které dopady umožnily nebo posílily</w:t>
      </w:r>
    </w:p>
    <w:p w14:paraId="28F7921E" w14:textId="77777777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Stabilní a kompetentní realizační tým</w:t>
      </w:r>
      <w:r w:rsidRPr="00BD7D90">
        <w:rPr>
          <w:rFonts w:ascii="Aptos" w:hAnsi="Aptos"/>
        </w:rPr>
        <w:t xml:space="preserve"> s jasnou strukturou řízení.</w:t>
      </w:r>
    </w:p>
    <w:p w14:paraId="3CAD5361" w14:textId="61437B3E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Kontinuita projektu</w:t>
      </w:r>
      <w:r w:rsidRPr="00BD7D90">
        <w:rPr>
          <w:rFonts w:ascii="Aptos" w:hAnsi="Aptos"/>
        </w:rPr>
        <w:t xml:space="preserve"> (navázání na MAP III, připravenost na </w:t>
      </w:r>
      <w:r w:rsidR="00BB3200">
        <w:rPr>
          <w:rFonts w:ascii="Aptos" w:hAnsi="Aptos"/>
        </w:rPr>
        <w:t>další navazující MAP</w:t>
      </w:r>
      <w:r w:rsidRPr="00BD7D90">
        <w:rPr>
          <w:rFonts w:ascii="Aptos" w:hAnsi="Aptos"/>
        </w:rPr>
        <w:t>).</w:t>
      </w:r>
    </w:p>
    <w:p w14:paraId="606478D8" w14:textId="77777777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Dobře nastavená komunikace a spolupráce</w:t>
      </w:r>
      <w:r w:rsidRPr="00BD7D90">
        <w:rPr>
          <w:rFonts w:ascii="Aptos" w:hAnsi="Aptos"/>
        </w:rPr>
        <w:t xml:space="preserve"> se školami a zřizovateli.</w:t>
      </w:r>
    </w:p>
    <w:p w14:paraId="097CD0B0" w14:textId="77777777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Odborné zázemí a zapojení expertů</w:t>
      </w:r>
      <w:r w:rsidRPr="00BD7D90">
        <w:rPr>
          <w:rFonts w:ascii="Aptos" w:hAnsi="Aptos"/>
        </w:rPr>
        <w:t xml:space="preserve"> pro implementační aktivity.</w:t>
      </w:r>
    </w:p>
    <w:p w14:paraId="145E97BA" w14:textId="77777777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Motivace a aktivní účast cílových skupin</w:t>
      </w:r>
      <w:r w:rsidRPr="00BD7D90">
        <w:rPr>
          <w:rFonts w:ascii="Aptos" w:hAnsi="Aptos"/>
        </w:rPr>
        <w:t xml:space="preserve"> (zejména pedagogů).</w:t>
      </w:r>
    </w:p>
    <w:p w14:paraId="0BEF7F5C" w14:textId="77777777" w:rsidR="002D3BA4" w:rsidRPr="00BD7D90" w:rsidRDefault="002D3BA4" w:rsidP="00360B97">
      <w:pPr>
        <w:numPr>
          <w:ilvl w:val="0"/>
          <w:numId w:val="106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BD7D90">
        <w:rPr>
          <w:rFonts w:ascii="Aptos" w:hAnsi="Aptos"/>
          <w:b/>
          <w:bCs/>
        </w:rPr>
        <w:t>Pravidelná evaluace a zpětná vazba</w:t>
      </w:r>
      <w:r w:rsidRPr="00BD7D90">
        <w:rPr>
          <w:rFonts w:ascii="Aptos" w:hAnsi="Aptos"/>
        </w:rPr>
        <w:t>, umožňující pružné úpravy aktivit.</w:t>
      </w:r>
    </w:p>
    <w:p w14:paraId="518E5D0A" w14:textId="77777777" w:rsidR="002D3BA4" w:rsidRPr="00360B97" w:rsidRDefault="002D3BA4" w:rsidP="00360B97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360B97">
        <w:rPr>
          <w:rFonts w:ascii="Aptos" w:hAnsi="Aptos"/>
          <w:b/>
          <w:bCs/>
        </w:rPr>
        <w:t>Pozitivní nezamýšlené dopady</w:t>
      </w:r>
    </w:p>
    <w:p w14:paraId="5D9420AC" w14:textId="77777777" w:rsidR="002D3BA4" w:rsidRPr="00BD7D90" w:rsidRDefault="002D3BA4" w:rsidP="00360B97">
      <w:pPr>
        <w:numPr>
          <w:ilvl w:val="0"/>
          <w:numId w:val="10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rPr>
          <w:rFonts w:ascii="Aptos" w:hAnsi="Aptos"/>
        </w:rPr>
      </w:pPr>
      <w:r w:rsidRPr="00BD7D90">
        <w:rPr>
          <w:rFonts w:ascii="Aptos" w:hAnsi="Aptos"/>
        </w:rPr>
        <w:t xml:space="preserve">Projekt posílil </w:t>
      </w:r>
      <w:r w:rsidRPr="00BD7D90">
        <w:rPr>
          <w:rFonts w:ascii="Aptos" w:hAnsi="Aptos"/>
          <w:b/>
          <w:bCs/>
        </w:rPr>
        <w:t>neformální komunikační vazby</w:t>
      </w:r>
      <w:r w:rsidRPr="00BD7D90">
        <w:rPr>
          <w:rFonts w:ascii="Aptos" w:hAnsi="Aptos"/>
        </w:rPr>
        <w:t xml:space="preserve"> mezi školami (např. sdílení materiálů, konzultace mimo rámec MAP).</w:t>
      </w:r>
    </w:p>
    <w:p w14:paraId="16B650BC" w14:textId="77777777" w:rsidR="002D3BA4" w:rsidRPr="00BD7D90" w:rsidRDefault="002D3BA4" w:rsidP="00360B97">
      <w:pPr>
        <w:numPr>
          <w:ilvl w:val="0"/>
          <w:numId w:val="10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rPr>
          <w:rFonts w:ascii="Aptos" w:hAnsi="Aptos"/>
        </w:rPr>
      </w:pPr>
      <w:r w:rsidRPr="00BD7D90">
        <w:rPr>
          <w:rFonts w:ascii="Aptos" w:hAnsi="Aptos"/>
        </w:rPr>
        <w:t xml:space="preserve">Z implementačních aktivit vznikly </w:t>
      </w:r>
      <w:r w:rsidRPr="00BD7D90">
        <w:rPr>
          <w:rFonts w:ascii="Aptos" w:hAnsi="Aptos"/>
          <w:b/>
          <w:bCs/>
        </w:rPr>
        <w:t>nové formy spolupráce</w:t>
      </w:r>
      <w:r w:rsidRPr="00BD7D90">
        <w:rPr>
          <w:rFonts w:ascii="Aptos" w:hAnsi="Aptos"/>
        </w:rPr>
        <w:t>, které pokračují i mimo projekt (např. společné akce, výměny učitelů).</w:t>
      </w:r>
    </w:p>
    <w:p w14:paraId="6B440580" w14:textId="77777777" w:rsidR="002D3BA4" w:rsidRPr="00BD7D90" w:rsidRDefault="002D3BA4" w:rsidP="00360B97">
      <w:pPr>
        <w:numPr>
          <w:ilvl w:val="0"/>
          <w:numId w:val="10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rPr>
          <w:rFonts w:ascii="Aptos" w:hAnsi="Aptos"/>
        </w:rPr>
      </w:pPr>
      <w:r w:rsidRPr="00BD7D90">
        <w:rPr>
          <w:rFonts w:ascii="Aptos" w:hAnsi="Aptos"/>
        </w:rPr>
        <w:t xml:space="preserve">Některé školy začaly </w:t>
      </w:r>
      <w:r w:rsidRPr="00BD7D90">
        <w:rPr>
          <w:rFonts w:ascii="Aptos" w:hAnsi="Aptos"/>
          <w:b/>
          <w:bCs/>
        </w:rPr>
        <w:t>samostatně rozvíjet témata</w:t>
      </w:r>
      <w:r w:rsidRPr="00BD7D90">
        <w:rPr>
          <w:rFonts w:ascii="Aptos" w:hAnsi="Aptos"/>
        </w:rPr>
        <w:t>, která MAP otevřel – např. školní zralost, well-being, individualizace výuky.</w:t>
      </w:r>
    </w:p>
    <w:p w14:paraId="64AEF1A0" w14:textId="77777777" w:rsidR="002D3BA4" w:rsidRDefault="002D3BA4" w:rsidP="009573BC">
      <w:pPr>
        <w:jc w:val="both"/>
        <w:rPr>
          <w:rFonts w:asciiTheme="minorHAnsi" w:hAnsiTheme="minorHAnsi" w:cstheme="minorHAnsi"/>
          <w:b/>
          <w:color w:val="0070C0"/>
          <w:u w:val="single"/>
        </w:rPr>
      </w:pPr>
    </w:p>
    <w:p w14:paraId="1B286A92" w14:textId="77777777" w:rsidR="003B2719" w:rsidRDefault="003B2719" w:rsidP="009573BC">
      <w:pPr>
        <w:jc w:val="both"/>
        <w:rPr>
          <w:rFonts w:asciiTheme="minorHAnsi" w:hAnsiTheme="minorHAnsi" w:cstheme="minorHAnsi"/>
          <w:b/>
          <w:color w:val="0070C0"/>
          <w:u w:val="single"/>
        </w:rPr>
      </w:pPr>
    </w:p>
    <w:p w14:paraId="26787545" w14:textId="77777777" w:rsidR="002D3BA4" w:rsidRPr="004A364E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  <w:color w:val="0070C0"/>
        </w:rPr>
      </w:pPr>
      <w:r w:rsidRPr="004A364E">
        <w:rPr>
          <w:rFonts w:ascii="Aptos" w:hAnsi="Aptos"/>
          <w:b/>
          <w:bCs/>
          <w:color w:val="0070C0"/>
        </w:rPr>
        <w:t>EO 3 Co akční plánování přineslo</w:t>
      </w:r>
      <w:r w:rsidRPr="009A3402">
        <w:rPr>
          <w:rFonts w:ascii="Aptos" w:hAnsi="Aptos"/>
          <w:b/>
          <w:bCs/>
          <w:color w:val="0070C0"/>
        </w:rPr>
        <w:t xml:space="preserve"> </w:t>
      </w:r>
      <w:r w:rsidRPr="004A364E">
        <w:rPr>
          <w:rFonts w:ascii="Aptos" w:hAnsi="Aptos"/>
          <w:b/>
          <w:bCs/>
          <w:color w:val="0070C0"/>
        </w:rPr>
        <w:t>jednotlivým cílovým skupinám?</w:t>
      </w:r>
    </w:p>
    <w:p w14:paraId="7637B25A" w14:textId="77777777" w:rsidR="002D3BA4" w:rsidRPr="004A364E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color w:val="000000"/>
        </w:rPr>
      </w:pPr>
      <w:r w:rsidRPr="004A364E">
        <w:rPr>
          <w:rFonts w:ascii="Aptos" w:hAnsi="Aptos"/>
          <w:color w:val="000000"/>
        </w:rPr>
        <w:t>3.1 Definujte nejdůležitější</w:t>
      </w:r>
      <w:r>
        <w:rPr>
          <w:rFonts w:ascii="Aptos" w:hAnsi="Aptos"/>
          <w:color w:val="000000"/>
        </w:rPr>
        <w:t xml:space="preserve"> </w:t>
      </w:r>
      <w:r w:rsidRPr="004A364E">
        <w:rPr>
          <w:rFonts w:ascii="Aptos" w:hAnsi="Aptos"/>
          <w:color w:val="000000"/>
        </w:rPr>
        <w:t>přínosy pro jednotlivé CS?</w:t>
      </w:r>
    </w:p>
    <w:p w14:paraId="51C2222D" w14:textId="77777777" w:rsidR="002D3BA4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color w:val="000000"/>
        </w:rPr>
      </w:pPr>
      <w:r w:rsidRPr="004A364E">
        <w:rPr>
          <w:rFonts w:ascii="Aptos" w:hAnsi="Aptos"/>
          <w:color w:val="000000"/>
        </w:rPr>
        <w:t>3.2 Objevily se nějaké</w:t>
      </w:r>
      <w:r>
        <w:rPr>
          <w:rFonts w:ascii="Aptos" w:hAnsi="Aptos"/>
          <w:color w:val="000000"/>
        </w:rPr>
        <w:t xml:space="preserve"> </w:t>
      </w:r>
      <w:r w:rsidRPr="004A364E">
        <w:rPr>
          <w:rFonts w:ascii="Aptos" w:hAnsi="Aptos"/>
          <w:color w:val="000000"/>
        </w:rPr>
        <w:t>nezamýšlené dopady?</w:t>
      </w:r>
    </w:p>
    <w:p w14:paraId="1FA5FF60" w14:textId="77777777" w:rsidR="002D3BA4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color w:val="000000"/>
        </w:rPr>
      </w:pPr>
    </w:p>
    <w:p w14:paraId="2525F152" w14:textId="77777777" w:rsidR="002D3BA4" w:rsidRPr="00515FB9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  <w:color w:val="000000"/>
        </w:rPr>
      </w:pPr>
      <w:r w:rsidRPr="00515FB9">
        <w:rPr>
          <w:rFonts w:ascii="Aptos" w:hAnsi="Aptos"/>
          <w:b/>
          <w:bCs/>
          <w:color w:val="000000"/>
        </w:rPr>
        <w:t>Zjištění:</w:t>
      </w:r>
    </w:p>
    <w:p w14:paraId="1AC66AFA" w14:textId="68A31332" w:rsidR="002D3BA4" w:rsidRPr="00515FB9" w:rsidRDefault="002D3BA4" w:rsidP="00B97465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</w:rPr>
      </w:pPr>
      <w:r w:rsidRPr="00515FB9">
        <w:rPr>
          <w:rFonts w:ascii="Aptos" w:hAnsi="Aptos"/>
        </w:rPr>
        <w:t xml:space="preserve">Akční plánování v rámci projektu </w:t>
      </w:r>
      <w:r w:rsidRPr="00515FB9">
        <w:rPr>
          <w:rStyle w:val="s1"/>
          <w:rFonts w:ascii="Aptos" w:hAnsi="Aptos"/>
          <w:b/>
          <w:bCs/>
        </w:rPr>
        <w:t>MAP IV v MČ Praha 22</w:t>
      </w:r>
      <w:r w:rsidRPr="00515FB9">
        <w:rPr>
          <w:rFonts w:ascii="Aptos" w:hAnsi="Aptos"/>
        </w:rPr>
        <w:t xml:space="preserve"> prokázalo, že se stalo funkčním nástrojem řízení a rozvoje vzdělávání v území.</w:t>
      </w:r>
      <w:r w:rsidR="00B97465">
        <w:rPr>
          <w:rFonts w:ascii="Aptos" w:hAnsi="Aptos"/>
        </w:rPr>
        <w:t xml:space="preserve"> </w:t>
      </w:r>
      <w:r w:rsidRPr="00515FB9">
        <w:rPr>
          <w:rStyle w:val="s2"/>
          <w:rFonts w:ascii="Aptos" w:hAnsi="Aptos"/>
        </w:rPr>
        <w:t>Přineslo zřizovatel</w:t>
      </w:r>
      <w:r w:rsidR="004E1C95">
        <w:rPr>
          <w:rStyle w:val="s2"/>
          <w:rFonts w:ascii="Aptos" w:hAnsi="Aptos"/>
        </w:rPr>
        <w:t>i</w:t>
      </w:r>
      <w:r w:rsidRPr="00515FB9">
        <w:rPr>
          <w:rStyle w:val="s2"/>
          <w:rFonts w:ascii="Aptos" w:hAnsi="Aptos"/>
        </w:rPr>
        <w:t xml:space="preserve"> i školám </w:t>
      </w:r>
      <w:r w:rsidRPr="00515FB9">
        <w:rPr>
          <w:rFonts w:ascii="Aptos" w:hAnsi="Aptos"/>
          <w:b/>
          <w:bCs/>
        </w:rPr>
        <w:t>přehlednost, kontinuitu a konkrétní rámec pro společné rozhodování</w:t>
      </w:r>
      <w:r w:rsidRPr="00515FB9">
        <w:rPr>
          <w:rStyle w:val="s2"/>
          <w:rFonts w:ascii="Aptos" w:hAnsi="Aptos"/>
        </w:rPr>
        <w:t xml:space="preserve"> o prioritách vzdělávání.</w:t>
      </w:r>
    </w:p>
    <w:p w14:paraId="4902CA1E" w14:textId="77777777" w:rsidR="002D3BA4" w:rsidRPr="00515FB9" w:rsidRDefault="002D3BA4" w:rsidP="003B2719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</w:rPr>
      </w:pPr>
      <w:r w:rsidRPr="00515FB9">
        <w:rPr>
          <w:rFonts w:ascii="Aptos" w:hAnsi="Aptos"/>
        </w:rPr>
        <w:t xml:space="preserve">Díky akčnímu plánování se podařilo propojit </w:t>
      </w:r>
      <w:r w:rsidRPr="00515FB9">
        <w:rPr>
          <w:rStyle w:val="s1"/>
          <w:rFonts w:ascii="Aptos" w:hAnsi="Aptos"/>
          <w:b/>
          <w:bCs/>
        </w:rPr>
        <w:t>strategické cíle s reálnými aktivitami</w:t>
      </w:r>
      <w:r w:rsidRPr="00515FB9">
        <w:rPr>
          <w:rFonts w:ascii="Aptos" w:hAnsi="Aptos"/>
        </w:rPr>
        <w:t xml:space="preserve"> a zapojit různé skupiny aktérů tak, aby mohly sdílet zkušenosti, formulovat potřeby a hledat řešení společných výzev.</w:t>
      </w:r>
    </w:p>
    <w:p w14:paraId="0B10BDD0" w14:textId="564B1FF8" w:rsidR="002D3BA4" w:rsidRPr="00937B57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937B57">
        <w:rPr>
          <w:rFonts w:ascii="Aptos" w:hAnsi="Aptos"/>
          <w:b/>
          <w:bCs/>
        </w:rPr>
        <w:t>Nejvýznamnější přínosy pro jednotlivé cílové skupiny</w:t>
      </w:r>
    </w:p>
    <w:p w14:paraId="7E539C60" w14:textId="77777777" w:rsidR="00B97465" w:rsidRDefault="00B97465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</w:p>
    <w:p w14:paraId="1C4E9108" w14:textId="58D1A92A" w:rsidR="002D3BA4" w:rsidRPr="00937B57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937B57">
        <w:rPr>
          <w:rFonts w:ascii="Aptos" w:hAnsi="Aptos"/>
          <w:b/>
          <w:bCs/>
        </w:rPr>
        <w:t>Pro školy a pedagogy</w:t>
      </w:r>
    </w:p>
    <w:p w14:paraId="0D1EA9CA" w14:textId="77777777" w:rsidR="002D3BA4" w:rsidRPr="00515FB9" w:rsidRDefault="002D3BA4" w:rsidP="003B2719">
      <w:pPr>
        <w:numPr>
          <w:ilvl w:val="0"/>
          <w:numId w:val="108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Získaly </w:t>
      </w:r>
      <w:r w:rsidRPr="00515FB9">
        <w:rPr>
          <w:rFonts w:ascii="Aptos" w:hAnsi="Aptos"/>
          <w:b/>
          <w:bCs/>
        </w:rPr>
        <w:t>jasnou strukturu pro plánování rozvoje školy</w:t>
      </w:r>
      <w:r w:rsidRPr="00515FB9">
        <w:rPr>
          <w:rFonts w:ascii="Aptos" w:hAnsi="Aptos"/>
        </w:rPr>
        <w:t xml:space="preserve"> v návaznosti na potřeby území a MAP.</w:t>
      </w:r>
    </w:p>
    <w:p w14:paraId="6C64619A" w14:textId="77777777" w:rsidR="002D3BA4" w:rsidRPr="00515FB9" w:rsidRDefault="002D3BA4" w:rsidP="003B2719">
      <w:pPr>
        <w:numPr>
          <w:ilvl w:val="0"/>
          <w:numId w:val="108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lastRenderedPageBreak/>
        <w:t>Mohly se aktivně zapojit do tvorby akčního plánu, sdílet zkušenosti a inspirovat se dobrou praxí jiných škol.</w:t>
      </w:r>
    </w:p>
    <w:p w14:paraId="62014C20" w14:textId="77777777" w:rsidR="002D3BA4" w:rsidRPr="00515FB9" w:rsidRDefault="002D3BA4" w:rsidP="003B2719">
      <w:pPr>
        <w:numPr>
          <w:ilvl w:val="0"/>
          <w:numId w:val="108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Došlo k </w:t>
      </w:r>
      <w:r w:rsidRPr="00515FB9">
        <w:rPr>
          <w:rFonts w:ascii="Aptos" w:hAnsi="Aptos"/>
          <w:b/>
          <w:bCs/>
        </w:rPr>
        <w:t>posílení strategického myšlení</w:t>
      </w:r>
      <w:r w:rsidRPr="00515FB9">
        <w:rPr>
          <w:rFonts w:ascii="Aptos" w:hAnsi="Aptos"/>
        </w:rPr>
        <w:t xml:space="preserve"> pedagogických týmů a vedení škol – plánování již není vnímáno jako formální úkon, ale jako praktický nástroj.</w:t>
      </w:r>
    </w:p>
    <w:p w14:paraId="66D25924" w14:textId="77777777" w:rsidR="002D3BA4" w:rsidRPr="00515FB9" w:rsidRDefault="002D3BA4" w:rsidP="003B2719">
      <w:pPr>
        <w:numPr>
          <w:ilvl w:val="0"/>
          <w:numId w:val="108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Pedagogové díky zapojení do pracovních skupin získali </w:t>
      </w:r>
      <w:r w:rsidRPr="00515FB9">
        <w:rPr>
          <w:rFonts w:ascii="Aptos" w:hAnsi="Aptos"/>
          <w:b/>
          <w:bCs/>
        </w:rPr>
        <w:t>nové profesní kontakty a možnosti dalšího vzdělávání</w:t>
      </w:r>
      <w:r w:rsidRPr="00515FB9">
        <w:rPr>
          <w:rFonts w:ascii="Aptos" w:hAnsi="Aptos"/>
        </w:rPr>
        <w:t>.</w:t>
      </w:r>
    </w:p>
    <w:p w14:paraId="2EB29B09" w14:textId="5F802814" w:rsidR="002D3BA4" w:rsidRPr="00515FB9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  <w:b/>
          <w:bCs/>
        </w:rPr>
        <w:t>Dopad:</w:t>
      </w:r>
      <w:r w:rsidRPr="00515FB9">
        <w:rPr>
          <w:rFonts w:ascii="Aptos" w:hAnsi="Aptos"/>
        </w:rPr>
        <w:t xml:space="preserve"> vyšší kompetence v plánování, lepší koordinace aktivit školy, větší otevřenost </w:t>
      </w:r>
      <w:r w:rsidR="006E6332">
        <w:rPr>
          <w:rFonts w:ascii="Aptos" w:hAnsi="Aptos"/>
        </w:rPr>
        <w:t xml:space="preserve">pro </w:t>
      </w:r>
      <w:r w:rsidRPr="00515FB9">
        <w:rPr>
          <w:rFonts w:ascii="Aptos" w:hAnsi="Aptos"/>
        </w:rPr>
        <w:t>spolupráci.</w:t>
      </w:r>
    </w:p>
    <w:p w14:paraId="14F283C3" w14:textId="77777777" w:rsidR="002D3BA4" w:rsidRPr="009573BC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9573BC">
        <w:rPr>
          <w:rFonts w:ascii="Aptos" w:hAnsi="Aptos"/>
          <w:b/>
          <w:bCs/>
        </w:rPr>
        <w:t>Pro zřizovatele (MČ Praha 22)</w:t>
      </w:r>
    </w:p>
    <w:p w14:paraId="36B57B00" w14:textId="77777777" w:rsidR="002D3BA4" w:rsidRPr="00515FB9" w:rsidRDefault="002D3BA4" w:rsidP="003B2719">
      <w:pPr>
        <w:numPr>
          <w:ilvl w:val="0"/>
          <w:numId w:val="109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Získal </w:t>
      </w:r>
      <w:r w:rsidRPr="00515FB9">
        <w:rPr>
          <w:rFonts w:ascii="Aptos" w:hAnsi="Aptos"/>
          <w:b/>
          <w:bCs/>
        </w:rPr>
        <w:t>souhrnný přehled o potřebách škol</w:t>
      </w:r>
      <w:r w:rsidRPr="00515FB9">
        <w:rPr>
          <w:rFonts w:ascii="Aptos" w:hAnsi="Aptos"/>
        </w:rPr>
        <w:t xml:space="preserve"> a prioritách rozvoje vzdělávání v území.</w:t>
      </w:r>
    </w:p>
    <w:p w14:paraId="6B3C7A73" w14:textId="77777777" w:rsidR="002D3BA4" w:rsidRPr="00515FB9" w:rsidRDefault="002D3BA4" w:rsidP="003B2719">
      <w:pPr>
        <w:numPr>
          <w:ilvl w:val="0"/>
          <w:numId w:val="109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Akční plánování umožnilo </w:t>
      </w:r>
      <w:r w:rsidRPr="00515FB9">
        <w:rPr>
          <w:rFonts w:ascii="Aptos" w:hAnsi="Aptos"/>
          <w:b/>
          <w:bCs/>
        </w:rPr>
        <w:t>koordinovat investice, projekty a podporu škol</w:t>
      </w:r>
      <w:r w:rsidRPr="00515FB9">
        <w:rPr>
          <w:rFonts w:ascii="Aptos" w:hAnsi="Aptos"/>
        </w:rPr>
        <w:t xml:space="preserve"> podle jednotného rámce.</w:t>
      </w:r>
    </w:p>
    <w:p w14:paraId="0A328A9D" w14:textId="77777777" w:rsidR="002D3BA4" w:rsidRPr="00515FB9" w:rsidRDefault="002D3BA4" w:rsidP="003B2719">
      <w:pPr>
        <w:numPr>
          <w:ilvl w:val="0"/>
          <w:numId w:val="109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Posílila se </w:t>
      </w:r>
      <w:r w:rsidRPr="00515FB9">
        <w:rPr>
          <w:rFonts w:ascii="Aptos" w:hAnsi="Aptos"/>
          <w:b/>
          <w:bCs/>
        </w:rPr>
        <w:t>komunikace mezi zřizovatelem a školami</w:t>
      </w:r>
      <w:r w:rsidRPr="00515FB9">
        <w:rPr>
          <w:rFonts w:ascii="Aptos" w:hAnsi="Aptos"/>
        </w:rPr>
        <w:t xml:space="preserve"> – pravidelný dialog o cílech, výsledcích a rozvojových potřebách.</w:t>
      </w:r>
    </w:p>
    <w:p w14:paraId="4FFC4DAD" w14:textId="77777777" w:rsidR="002D3BA4" w:rsidRPr="00515FB9" w:rsidRDefault="002D3BA4" w:rsidP="003B2719">
      <w:pPr>
        <w:numPr>
          <w:ilvl w:val="0"/>
          <w:numId w:val="109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>MAP IV pomohl zřizovateli propojit oblast vzdělávání s širším komunitním a sociálním rozvojem.</w:t>
      </w:r>
    </w:p>
    <w:p w14:paraId="1D3CB8DF" w14:textId="77777777" w:rsidR="002D3BA4" w:rsidRPr="00515FB9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  <w:b/>
          <w:bCs/>
        </w:rPr>
        <w:t>Dopad:</w:t>
      </w:r>
      <w:r w:rsidRPr="00515FB9">
        <w:rPr>
          <w:rFonts w:ascii="Aptos" w:hAnsi="Aptos"/>
        </w:rPr>
        <w:t xml:space="preserve"> efektivnější rozhodování, lepší cílení podpory škol, větší systémovost v řízení vzdělávání.</w:t>
      </w:r>
    </w:p>
    <w:p w14:paraId="3D8D0061" w14:textId="77777777" w:rsidR="002D3BA4" w:rsidRPr="00937B57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937B57">
        <w:rPr>
          <w:rFonts w:ascii="Aptos" w:hAnsi="Aptos"/>
          <w:b/>
          <w:bCs/>
        </w:rPr>
        <w:t>Pro děti a žáky</w:t>
      </w:r>
    </w:p>
    <w:p w14:paraId="65545A02" w14:textId="3544805E" w:rsidR="002D3BA4" w:rsidRPr="00515FB9" w:rsidRDefault="002D3BA4" w:rsidP="003B2719">
      <w:pPr>
        <w:numPr>
          <w:ilvl w:val="0"/>
          <w:numId w:val="11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Přímým dopadem akčního plánování bylo </w:t>
      </w:r>
      <w:r w:rsidRPr="00515FB9">
        <w:rPr>
          <w:rFonts w:ascii="Aptos" w:hAnsi="Aptos"/>
          <w:b/>
          <w:bCs/>
        </w:rPr>
        <w:t>vytvoření aktivit zaměřených na rozvoj klíčových kompetencí</w:t>
      </w:r>
      <w:r w:rsidRPr="00515FB9">
        <w:rPr>
          <w:rFonts w:ascii="Aptos" w:hAnsi="Aptos"/>
        </w:rPr>
        <w:t xml:space="preserve">, čtenářství, matematiky, </w:t>
      </w:r>
      <w:r w:rsidR="006E6332">
        <w:rPr>
          <w:rFonts w:ascii="Aptos" w:hAnsi="Aptos"/>
        </w:rPr>
        <w:t xml:space="preserve">polytechnických dovedností, </w:t>
      </w:r>
      <w:r w:rsidRPr="00515FB9">
        <w:rPr>
          <w:rFonts w:ascii="Aptos" w:hAnsi="Aptos"/>
        </w:rPr>
        <w:t>tvořivosti či sociálních dovedností.</w:t>
      </w:r>
    </w:p>
    <w:p w14:paraId="700DF795" w14:textId="77777777" w:rsidR="002D3BA4" w:rsidRPr="00515FB9" w:rsidRDefault="002D3BA4" w:rsidP="003B2719">
      <w:pPr>
        <w:numPr>
          <w:ilvl w:val="0"/>
          <w:numId w:val="11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Děti profitovaly z </w:t>
      </w:r>
      <w:r w:rsidRPr="00515FB9">
        <w:rPr>
          <w:rFonts w:ascii="Aptos" w:hAnsi="Aptos"/>
          <w:b/>
          <w:bCs/>
        </w:rPr>
        <w:t>kvalitnější a pestřejší výuky</w:t>
      </w:r>
      <w:r w:rsidRPr="00515FB9">
        <w:rPr>
          <w:rFonts w:ascii="Aptos" w:hAnsi="Aptos"/>
        </w:rPr>
        <w:t>, kterou podpořily implementační akce i sdílení metod pedagogů.</w:t>
      </w:r>
    </w:p>
    <w:p w14:paraId="48A4E275" w14:textId="77777777" w:rsidR="002D3BA4" w:rsidRPr="00515FB9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  <w:b/>
          <w:bCs/>
        </w:rPr>
        <w:t>Dopad:</w:t>
      </w:r>
      <w:r w:rsidRPr="00515FB9">
        <w:rPr>
          <w:rFonts w:ascii="Aptos" w:hAnsi="Aptos"/>
        </w:rPr>
        <w:t xml:space="preserve"> zlepšení kvality vzdělávacího prostředí, rozvoj měkkých dovedností a větší motivace k učení.</w:t>
      </w:r>
    </w:p>
    <w:p w14:paraId="5880BED7" w14:textId="77777777" w:rsidR="002D3BA4" w:rsidRPr="00937B57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rPr>
          <w:rFonts w:ascii="Aptos" w:hAnsi="Aptos"/>
          <w:b/>
          <w:bCs/>
        </w:rPr>
      </w:pPr>
      <w:r w:rsidRPr="00937B57">
        <w:rPr>
          <w:rFonts w:ascii="Aptos" w:hAnsi="Aptos"/>
          <w:b/>
          <w:bCs/>
        </w:rPr>
        <w:t>Pro rodiče a veřejnost</w:t>
      </w:r>
    </w:p>
    <w:p w14:paraId="5E262295" w14:textId="77777777" w:rsidR="002D3BA4" w:rsidRPr="00515FB9" w:rsidRDefault="002D3BA4" w:rsidP="003B2719">
      <w:pPr>
        <w:numPr>
          <w:ilvl w:val="0"/>
          <w:numId w:val="11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>Získali lepší přehled o cílech vzdělávání v regionu a možnost aktivně se zapojit do školních nebo osvětových aktivit.</w:t>
      </w:r>
    </w:p>
    <w:p w14:paraId="78099E38" w14:textId="77777777" w:rsidR="002D3BA4" w:rsidRPr="00515FB9" w:rsidRDefault="002D3BA4" w:rsidP="003B2719">
      <w:pPr>
        <w:numPr>
          <w:ilvl w:val="0"/>
          <w:numId w:val="11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Akční plánování přispělo ke </w:t>
      </w:r>
      <w:r w:rsidRPr="00515FB9">
        <w:rPr>
          <w:rFonts w:ascii="Aptos" w:hAnsi="Aptos"/>
          <w:b/>
          <w:bCs/>
        </w:rPr>
        <w:t>zlepšení komunikace mezi školou a rodinou</w:t>
      </w:r>
      <w:r w:rsidRPr="00515FB9">
        <w:rPr>
          <w:rFonts w:ascii="Aptos" w:hAnsi="Aptos"/>
        </w:rPr>
        <w:t xml:space="preserve"> a posílilo důvěru rodičů vůči školám.</w:t>
      </w:r>
    </w:p>
    <w:p w14:paraId="24CAB510" w14:textId="77777777" w:rsidR="00FF4220" w:rsidRDefault="002D3BA4" w:rsidP="003B2719">
      <w:pPr>
        <w:numPr>
          <w:ilvl w:val="0"/>
          <w:numId w:val="111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Díky osvětovým akcím se zvýšila </w:t>
      </w:r>
      <w:r w:rsidRPr="00515FB9">
        <w:rPr>
          <w:rFonts w:ascii="Aptos" w:hAnsi="Aptos"/>
          <w:b/>
          <w:bCs/>
        </w:rPr>
        <w:t>informovanost o školní zralosti, inkluzi a podpoře dětí</w:t>
      </w:r>
      <w:r w:rsidRPr="00515FB9">
        <w:rPr>
          <w:rFonts w:ascii="Aptos" w:hAnsi="Aptos"/>
        </w:rPr>
        <w:t>.</w:t>
      </w:r>
    </w:p>
    <w:p w14:paraId="586B4031" w14:textId="22229C16" w:rsidR="002D3BA4" w:rsidRPr="00FF4220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FF4220">
        <w:rPr>
          <w:rFonts w:ascii="Aptos" w:hAnsi="Aptos"/>
          <w:b/>
          <w:bCs/>
        </w:rPr>
        <w:t>Dopad:</w:t>
      </w:r>
      <w:r w:rsidRPr="00FF4220">
        <w:rPr>
          <w:rFonts w:ascii="Aptos" w:hAnsi="Aptos"/>
        </w:rPr>
        <w:t xml:space="preserve"> vyšší angažovanost rodičů, lepší spolupráce rodiny a školy, posílení komunity kolem škol.</w:t>
      </w:r>
    </w:p>
    <w:p w14:paraId="6133A110" w14:textId="77777777" w:rsidR="00FF4220" w:rsidRDefault="00FF4220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="Aptos" w:hAnsi="Aptos"/>
          <w:b/>
          <w:bCs/>
        </w:rPr>
      </w:pPr>
    </w:p>
    <w:p w14:paraId="4FB15EA6" w14:textId="5F4B2768" w:rsidR="002D3BA4" w:rsidRPr="00FF4220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15FB9">
        <w:rPr>
          <w:rFonts w:ascii="Aptos" w:hAnsi="Aptos"/>
          <w:b/>
          <w:bCs/>
        </w:rPr>
        <w:t>Pro odbornou a partnerskou veřejnost (NNO, instituce, partneři)</w:t>
      </w:r>
    </w:p>
    <w:p w14:paraId="6288E503" w14:textId="77777777" w:rsidR="002D3BA4" w:rsidRPr="00515FB9" w:rsidRDefault="002D3BA4" w:rsidP="003B2719">
      <w:pPr>
        <w:numPr>
          <w:ilvl w:val="0"/>
          <w:numId w:val="112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Akční plánování vytvořilo </w:t>
      </w:r>
      <w:r w:rsidRPr="00515FB9">
        <w:rPr>
          <w:rFonts w:ascii="Aptos" w:hAnsi="Aptos"/>
          <w:b/>
          <w:bCs/>
        </w:rPr>
        <w:t>platformu pro propojení škol, neziskového sektoru a odborných organizací</w:t>
      </w:r>
      <w:r w:rsidRPr="00515FB9">
        <w:rPr>
          <w:rFonts w:ascii="Aptos" w:hAnsi="Aptos"/>
        </w:rPr>
        <w:t>.</w:t>
      </w:r>
    </w:p>
    <w:p w14:paraId="38C694B5" w14:textId="77777777" w:rsidR="002D3BA4" w:rsidRPr="00515FB9" w:rsidRDefault="002D3BA4" w:rsidP="003B2719">
      <w:pPr>
        <w:numPr>
          <w:ilvl w:val="0"/>
          <w:numId w:val="112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 xml:space="preserve">Umožnilo </w:t>
      </w:r>
      <w:r w:rsidRPr="00515FB9">
        <w:rPr>
          <w:rFonts w:ascii="Aptos" w:hAnsi="Aptos"/>
          <w:b/>
          <w:bCs/>
        </w:rPr>
        <w:t>sdílení dat, metodik a zkušeností</w:t>
      </w:r>
      <w:r w:rsidRPr="00515FB9">
        <w:rPr>
          <w:rFonts w:ascii="Aptos" w:hAnsi="Aptos"/>
        </w:rPr>
        <w:t xml:space="preserve"> napříč sektory.</w:t>
      </w:r>
    </w:p>
    <w:p w14:paraId="3543BDD2" w14:textId="77777777" w:rsidR="002D3BA4" w:rsidRPr="00515FB9" w:rsidRDefault="002D3BA4" w:rsidP="003B2719">
      <w:pPr>
        <w:numPr>
          <w:ilvl w:val="0"/>
          <w:numId w:val="112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</w:rPr>
        <w:t>Vznikly nové příležitosti k spolupráci na vzdělávacích a komunitních projektech.</w:t>
      </w:r>
    </w:p>
    <w:p w14:paraId="6238DEE3" w14:textId="08A8275B" w:rsidR="002D3BA4" w:rsidRPr="003B2719" w:rsidRDefault="002D3BA4" w:rsidP="003B271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BE5F1" w:themeFill="accent1" w:themeFillTint="33"/>
        <w:spacing w:before="100" w:beforeAutospacing="1" w:after="100" w:afterAutospacing="1"/>
        <w:jc w:val="both"/>
        <w:rPr>
          <w:rFonts w:ascii="Aptos" w:hAnsi="Aptos"/>
        </w:rPr>
      </w:pPr>
      <w:r w:rsidRPr="00515FB9">
        <w:rPr>
          <w:rFonts w:ascii="Aptos" w:hAnsi="Aptos"/>
          <w:b/>
          <w:bCs/>
        </w:rPr>
        <w:t>Dopad:</w:t>
      </w:r>
      <w:r w:rsidRPr="00515FB9">
        <w:rPr>
          <w:rFonts w:ascii="Aptos" w:hAnsi="Aptos"/>
        </w:rPr>
        <w:t xml:space="preserve"> rozšíření partnerství a synergické vazby mezi vzdělávacími a komunitními aktéry.</w:t>
      </w:r>
    </w:p>
    <w:p w14:paraId="3ACBA02E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ptos" w:hAnsi="Aptos"/>
          <w:color w:val="0070C0"/>
        </w:rPr>
      </w:pPr>
      <w:r w:rsidRPr="0050022E">
        <w:rPr>
          <w:rFonts w:ascii="Aptos" w:hAnsi="Aptos" w:cstheme="minorHAnsi"/>
          <w:b/>
          <w:color w:val="0070C0"/>
          <w:u w:val="single"/>
        </w:rPr>
        <w:t xml:space="preserve">EO 4: </w:t>
      </w:r>
      <w:r w:rsidRPr="0050022E">
        <w:rPr>
          <w:rFonts w:ascii="Aptos" w:hAnsi="Aptos"/>
          <w:b/>
          <w:bCs/>
          <w:color w:val="0070C0"/>
        </w:rPr>
        <w:t>Jak hodnotíte naplnění projektu z hlediska evaluačních kritérií?</w:t>
      </w:r>
    </w:p>
    <w:p w14:paraId="30CCDCE7" w14:textId="77777777" w:rsidR="002D3BA4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Style w:val="s2"/>
          <w:rFonts w:ascii="Aptos" w:hAnsi="Aptos"/>
        </w:rPr>
      </w:pPr>
      <w:r w:rsidRPr="0050022E">
        <w:rPr>
          <w:rFonts w:ascii="Aptos" w:hAnsi="Aptos" w:cstheme="minorHAnsi"/>
          <w:bCs/>
          <w:color w:val="000000" w:themeColor="text1"/>
        </w:rPr>
        <w:t>Tato otázka s</w:t>
      </w:r>
      <w:r w:rsidRPr="0050022E">
        <w:rPr>
          <w:rFonts w:ascii="Aptos" w:hAnsi="Aptos"/>
        </w:rPr>
        <w:t xml:space="preserve">e vztahuje k celkovému posouzení projektu podle </w:t>
      </w:r>
      <w:r w:rsidRPr="0050022E">
        <w:rPr>
          <w:rStyle w:val="s1"/>
          <w:rFonts w:ascii="Aptos" w:hAnsi="Aptos"/>
          <w:b/>
          <w:bCs/>
        </w:rPr>
        <w:t>předem stanovených hodnoticích kritérií</w:t>
      </w:r>
      <w:r w:rsidRPr="0050022E">
        <w:rPr>
          <w:rFonts w:ascii="Aptos" w:hAnsi="Aptos"/>
        </w:rPr>
        <w:t xml:space="preserve"> a směřuje </w:t>
      </w:r>
      <w:r w:rsidRPr="0050022E">
        <w:rPr>
          <w:rStyle w:val="s2"/>
          <w:rFonts w:ascii="Aptos" w:hAnsi="Aptos"/>
        </w:rPr>
        <w:t xml:space="preserve">na to, </w:t>
      </w:r>
      <w:r w:rsidRPr="0050022E">
        <w:rPr>
          <w:rFonts w:ascii="Aptos" w:hAnsi="Aptos"/>
          <w:b/>
          <w:bCs/>
        </w:rPr>
        <w:t>jak dobře celý projekt jako celek naplnil klíčová kritéria kvality a přínosu</w:t>
      </w:r>
      <w:r>
        <w:rPr>
          <w:rStyle w:val="s2"/>
          <w:rFonts w:ascii="Aptos" w:hAnsi="Aptos"/>
        </w:rPr>
        <w:t>.</w:t>
      </w:r>
    </w:p>
    <w:p w14:paraId="3E435BBD" w14:textId="77777777" w:rsidR="002D3BA4" w:rsidRPr="0050022E" w:rsidRDefault="002D3BA4" w:rsidP="002D3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  <w:color w:val="0E0E0E"/>
        </w:rPr>
      </w:pPr>
      <w:r w:rsidRPr="0050022E">
        <w:rPr>
          <w:rStyle w:val="s2"/>
          <w:rFonts w:ascii="Aptos" w:hAnsi="Aptos"/>
          <w:b/>
          <w:bCs/>
        </w:rPr>
        <w:t>Zjištění:</w:t>
      </w:r>
      <w:r w:rsidRPr="0050022E">
        <w:rPr>
          <w:rStyle w:val="s2"/>
          <w:rFonts w:ascii="Aptos" w:hAnsi="Aptos"/>
        </w:rPr>
        <w:t xml:space="preserve"> </w:t>
      </w:r>
    </w:p>
    <w:p w14:paraId="392348FD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 xml:space="preserve">Projekt </w:t>
      </w:r>
      <w:r w:rsidRPr="0050022E">
        <w:rPr>
          <w:rStyle w:val="s1"/>
          <w:rFonts w:ascii="Aptos" w:hAnsi="Aptos"/>
          <w:b/>
          <w:bCs/>
        </w:rPr>
        <w:t>Místní akční plán rozvoje vzdělávání IV (MAP IV)</w:t>
      </w:r>
      <w:r w:rsidRPr="0050022E">
        <w:rPr>
          <w:rFonts w:ascii="Aptos" w:hAnsi="Aptos"/>
        </w:rPr>
        <w:t xml:space="preserve"> v území </w:t>
      </w:r>
      <w:r w:rsidRPr="0050022E">
        <w:rPr>
          <w:rStyle w:val="s1"/>
          <w:rFonts w:ascii="Aptos" w:hAnsi="Aptos"/>
          <w:b/>
          <w:bCs/>
        </w:rPr>
        <w:t>MČ Praha 22</w:t>
      </w:r>
      <w:r w:rsidRPr="0050022E">
        <w:rPr>
          <w:rFonts w:ascii="Aptos" w:hAnsi="Aptos"/>
        </w:rPr>
        <w:t xml:space="preserve"> naplnil většinu stanovených evaluačních kritérií ve </w:t>
      </w:r>
      <w:r w:rsidRPr="0050022E">
        <w:rPr>
          <w:rStyle w:val="s1"/>
          <w:rFonts w:ascii="Aptos" w:hAnsi="Aptos"/>
          <w:b/>
          <w:bCs/>
        </w:rPr>
        <w:t>vysoké míře</w:t>
      </w:r>
      <w:r w:rsidRPr="0050022E">
        <w:rPr>
          <w:rFonts w:ascii="Aptos" w:hAnsi="Aptos"/>
        </w:rPr>
        <w:t>.</w:t>
      </w:r>
    </w:p>
    <w:p w14:paraId="19B3D7E5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  <w:b/>
          <w:bCs/>
        </w:rPr>
        <w:t>Relevance:</w:t>
      </w:r>
    </w:p>
    <w:p w14:paraId="236E38B2" w14:textId="2425B600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Projekt byl dobře zacílen na aktuální potřeby vzdělávacího systému v území. Navázal na předchozí fáze MAP a reagoval na skutečné priority škol, zřizovatel</w:t>
      </w:r>
      <w:r w:rsidR="00892C85">
        <w:rPr>
          <w:rFonts w:ascii="Aptos" w:hAnsi="Aptos"/>
        </w:rPr>
        <w:t>e</w:t>
      </w:r>
      <w:r w:rsidRPr="0050022E">
        <w:rPr>
          <w:rFonts w:ascii="Aptos" w:hAnsi="Aptos"/>
        </w:rPr>
        <w:t xml:space="preserve"> i zástupců místní komunity.</w:t>
      </w:r>
    </w:p>
    <w:p w14:paraId="5681C999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  <w:b/>
          <w:bCs/>
        </w:rPr>
        <w:t>Efektivnost:</w:t>
      </w:r>
    </w:p>
    <w:p w14:paraId="4C1FD09E" w14:textId="77777777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Řízení projektu bylo stabilní, transparentní a hospodárné. Administrativní i odborné procesy byly nastaveny funkčně, což umožnilo efektivní využití finančních i personálních zdrojů.</w:t>
      </w:r>
    </w:p>
    <w:p w14:paraId="7B9315A9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  <w:b/>
          <w:bCs/>
        </w:rPr>
        <w:t>Účinnost:</w:t>
      </w:r>
    </w:p>
    <w:p w14:paraId="54B2F38C" w14:textId="77777777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Projekt dosáhl naplánovaných cílů a aktivit v plném rozsahu. Byla zajištěna kontinuita mezi plánováním a implementací, aktivity měly konkrétní přínos pro pedagogy, školy i rodiče.</w:t>
      </w:r>
    </w:p>
    <w:p w14:paraId="70362523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  <w:b/>
          <w:bCs/>
        </w:rPr>
        <w:t>Dopad:</w:t>
      </w:r>
    </w:p>
    <w:p w14:paraId="683BA367" w14:textId="77777777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MAP IV měl měřitelný i vnímaný dopad – posílil spolupráci mezi školami, zlepšil informovanost, profesní rozvoj pedagogů i zapojení rodičů a dětí. V území přispěl ke kultivaci prostředí pro vzdělávání a sdílení dobré praxe.</w:t>
      </w:r>
    </w:p>
    <w:p w14:paraId="52F891A4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  <w:b/>
          <w:bCs/>
        </w:rPr>
        <w:t>Udržitelnost:</w:t>
      </w:r>
    </w:p>
    <w:p w14:paraId="24F817A6" w14:textId="77777777" w:rsidR="002D3BA4" w:rsidRPr="0050022E" w:rsidRDefault="002D3BA4" w:rsidP="002D3BA4">
      <w:pPr>
        <w:pStyle w:val="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lastRenderedPageBreak/>
        <w:t>V projektu byly vytvořeny podmínky pro dlouhodobé fungování partnerské sítě i pro využívání výstupů v navazujících aktivitách. Udržitelnost se projevuje zejména ve vztazích, kompetencích a procesech, které budou pokračovat i po skončení projektu.</w:t>
      </w:r>
    </w:p>
    <w:p w14:paraId="5CAFF154" w14:textId="77777777" w:rsidR="002D3BA4" w:rsidRPr="0050022E" w:rsidRDefault="002D3BA4" w:rsidP="002D3BA4">
      <w:pPr>
        <w:pStyle w:val="p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Style w:val="s3"/>
          <w:rFonts w:ascii="Aptos" w:eastAsia="Calibri" w:hAnsi="Aptos"/>
        </w:rPr>
        <w:t xml:space="preserve">Celkově lze konstatovat, že </w:t>
      </w:r>
      <w:r w:rsidRPr="0050022E">
        <w:rPr>
          <w:rFonts w:ascii="Aptos" w:hAnsi="Aptos"/>
          <w:b/>
          <w:bCs/>
        </w:rPr>
        <w:t>projekt MAP IV v MČ Praha 22 byl realizován kvalitně, efektivně a s významným dopadem na praxi škol i na strategické řízení vzdělávání v území.</w:t>
      </w:r>
    </w:p>
    <w:p w14:paraId="64C9FBEE" w14:textId="77777777" w:rsidR="002D3BA4" w:rsidRPr="0050022E" w:rsidRDefault="002D3BA4" w:rsidP="002D3BA4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both"/>
        <w:rPr>
          <w:rFonts w:ascii="Aptos" w:hAnsi="Aptos"/>
        </w:rPr>
      </w:pPr>
      <w:r w:rsidRPr="0050022E">
        <w:rPr>
          <w:rFonts w:ascii="Aptos" w:hAnsi="Aptos"/>
        </w:rPr>
        <w:t>Naplnil svůj záměr a přispěl k udržitelnosti, rovnosti a kvalitě vzdělávání v regionu.</w:t>
      </w:r>
    </w:p>
    <w:p w14:paraId="33D2C030" w14:textId="77777777" w:rsidR="002D3BA4" w:rsidRDefault="002D3BA4" w:rsidP="002D3BA4">
      <w:pPr>
        <w:jc w:val="both"/>
        <w:rPr>
          <w:rFonts w:ascii="Aptos" w:hAnsi="Aptos"/>
          <w:color w:val="0E0E0E"/>
        </w:rPr>
      </w:pPr>
    </w:p>
    <w:p w14:paraId="41E7EB0F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91A297A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138DA701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5ED03AEE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2537B04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BAC93FC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370E486D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4701D602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2541DFC7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0D3CD92A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A6868D8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008DD845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2B579CC0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40F9EFB8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5097106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4F9F7C7D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6BAE6EB7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59F8142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5723E182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08FA1042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66B880C0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07AE0DB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10115001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6EC696FB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BFE811C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9FF684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5044251F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78B34BA4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22554503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4B4E2F59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4387413B" w14:textId="77777777" w:rsidR="00FF4220" w:rsidRDefault="00FF4220" w:rsidP="002D3BA4">
      <w:pPr>
        <w:jc w:val="both"/>
        <w:rPr>
          <w:rFonts w:ascii="Aptos" w:hAnsi="Aptos"/>
          <w:color w:val="0E0E0E"/>
        </w:rPr>
      </w:pPr>
    </w:p>
    <w:p w14:paraId="08C40CBC" w14:textId="77777777" w:rsidR="00FF4220" w:rsidRPr="0050022E" w:rsidRDefault="00FF4220" w:rsidP="002D3BA4">
      <w:pPr>
        <w:jc w:val="both"/>
        <w:rPr>
          <w:rFonts w:ascii="Aptos" w:hAnsi="Aptos"/>
          <w:color w:val="0E0E0E"/>
        </w:rPr>
      </w:pPr>
    </w:p>
    <w:p w14:paraId="3723CC67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EE0000"/>
        </w:rPr>
      </w:pPr>
    </w:p>
    <w:p w14:paraId="73655286" w14:textId="66224B75" w:rsidR="002D3BA4" w:rsidRPr="00906D80" w:rsidRDefault="00F55F24" w:rsidP="00906D80">
      <w:pPr>
        <w:pStyle w:val="Nadpis2"/>
        <w:rPr>
          <w:rFonts w:ascii="Aptos" w:hAnsi="Aptos"/>
          <w:color w:val="002060"/>
          <w:sz w:val="28"/>
          <w:szCs w:val="28"/>
        </w:rPr>
      </w:pPr>
      <w:r w:rsidRPr="00906D80">
        <w:rPr>
          <w:rFonts w:ascii="Aptos" w:hAnsi="Aptos"/>
          <w:color w:val="002060"/>
          <w:sz w:val="28"/>
          <w:szCs w:val="28"/>
        </w:rPr>
        <w:lastRenderedPageBreak/>
        <w:t xml:space="preserve"> </w:t>
      </w:r>
      <w:bookmarkStart w:id="7" w:name="_Toc211875827"/>
      <w:r w:rsidR="00906D80" w:rsidRPr="00906D80">
        <w:rPr>
          <w:rFonts w:ascii="Aptos" w:hAnsi="Aptos"/>
          <w:color w:val="002060"/>
          <w:sz w:val="28"/>
          <w:szCs w:val="28"/>
        </w:rPr>
        <w:t xml:space="preserve">5.2 </w:t>
      </w:r>
      <w:r w:rsidRPr="00906D80">
        <w:rPr>
          <w:rFonts w:ascii="Aptos" w:hAnsi="Aptos"/>
          <w:color w:val="002060"/>
          <w:sz w:val="28"/>
          <w:szCs w:val="28"/>
        </w:rPr>
        <w:t>Ověření předpokladů – kauzálních vazeb projektu MAP IV</w:t>
      </w:r>
      <w:bookmarkEnd w:id="7"/>
    </w:p>
    <w:p w14:paraId="71AD5F07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EE0000"/>
        </w:rPr>
      </w:pPr>
    </w:p>
    <w:p w14:paraId="0995D480" w14:textId="77777777" w:rsidR="002D3BA4" w:rsidRPr="006F1517" w:rsidRDefault="002D3BA4" w:rsidP="002D3BA4">
      <w:pPr>
        <w:pStyle w:val="p1"/>
        <w:rPr>
          <w:rFonts w:ascii="Aptos" w:hAnsi="Aptos"/>
          <w:b/>
          <w:bCs/>
        </w:rPr>
      </w:pPr>
      <w:r w:rsidRPr="006F1517">
        <w:rPr>
          <w:rFonts w:ascii="Aptos" w:hAnsi="Aptos"/>
          <w:b/>
          <w:bCs/>
        </w:rPr>
        <w:t>V průběhu evaluace byly ověřovány tyto předpoklady/kauzální vazby:</w:t>
      </w:r>
    </w:p>
    <w:p w14:paraId="5405E513" w14:textId="77777777" w:rsidR="002D3BA4" w:rsidRPr="006F1517" w:rsidRDefault="002D3BA4" w:rsidP="002D3BA4">
      <w:pPr>
        <w:pStyle w:val="p1"/>
        <w:numPr>
          <w:ilvl w:val="0"/>
          <w:numId w:val="98"/>
        </w:numPr>
        <w:jc w:val="both"/>
        <w:rPr>
          <w:rFonts w:ascii="Aptos" w:hAnsi="Aptos"/>
        </w:rPr>
      </w:pPr>
      <w:r w:rsidRPr="006F1517">
        <w:rPr>
          <w:rFonts w:ascii="Aptos" w:hAnsi="Aptos"/>
        </w:rPr>
        <w:t>Dostatečná informovanost CS o projektu/dostatečná komunikace projektu směrem z projektu k CS.</w:t>
      </w:r>
    </w:p>
    <w:p w14:paraId="0131FB0C" w14:textId="77777777" w:rsidR="002D3BA4" w:rsidRPr="006F1517" w:rsidRDefault="002D3BA4" w:rsidP="002D3BA4">
      <w:pPr>
        <w:pStyle w:val="p1"/>
        <w:numPr>
          <w:ilvl w:val="0"/>
          <w:numId w:val="98"/>
        </w:numPr>
        <w:jc w:val="both"/>
        <w:rPr>
          <w:rFonts w:ascii="Aptos" w:hAnsi="Aptos"/>
        </w:rPr>
      </w:pPr>
      <w:r w:rsidRPr="006F1517">
        <w:rPr>
          <w:rFonts w:ascii="Aptos" w:hAnsi="Aptos"/>
        </w:rPr>
        <w:t>Dostatečná informovanost veřejnosti a vzdělávacích subjektů o možnostech projektu.</w:t>
      </w:r>
      <w:r w:rsidRPr="006F1517">
        <w:rPr>
          <w:rStyle w:val="apple-converted-space"/>
          <w:rFonts w:ascii="Aptos" w:hAnsi="Aptos"/>
        </w:rPr>
        <w:t> </w:t>
      </w:r>
    </w:p>
    <w:p w14:paraId="7578B979" w14:textId="77777777" w:rsidR="002D3BA4" w:rsidRPr="006F1517" w:rsidRDefault="002D3BA4" w:rsidP="002D3BA4">
      <w:pPr>
        <w:pStyle w:val="p1"/>
        <w:numPr>
          <w:ilvl w:val="0"/>
          <w:numId w:val="98"/>
        </w:numPr>
        <w:jc w:val="both"/>
        <w:rPr>
          <w:rFonts w:ascii="Aptos" w:hAnsi="Aptos"/>
        </w:rPr>
      </w:pPr>
      <w:r w:rsidRPr="006F1517">
        <w:rPr>
          <w:rFonts w:ascii="Aptos" w:hAnsi="Aptos"/>
        </w:rPr>
        <w:t>Motivace CS a zájem o zapojení se do realizace projektu.</w:t>
      </w:r>
    </w:p>
    <w:p w14:paraId="3370470D" w14:textId="77777777" w:rsidR="002D3BA4" w:rsidRPr="0058479E" w:rsidRDefault="002D3BA4" w:rsidP="002D3BA4">
      <w:pPr>
        <w:pStyle w:val="p1"/>
        <w:numPr>
          <w:ilvl w:val="0"/>
          <w:numId w:val="98"/>
        </w:numPr>
        <w:jc w:val="both"/>
        <w:rPr>
          <w:rFonts w:ascii="Aptos" w:hAnsi="Aptos"/>
        </w:rPr>
      </w:pPr>
      <w:r w:rsidRPr="006F1517">
        <w:rPr>
          <w:rFonts w:ascii="Aptos" w:hAnsi="Aptos"/>
        </w:rPr>
        <w:t>Dostatečné časové kapacity odborného týmu/cílových skupin a aktivní účast na realizaci projektu</w:t>
      </w:r>
      <w:r>
        <w:rPr>
          <w:rFonts w:ascii="Aptos" w:hAnsi="Aptos"/>
        </w:rPr>
        <w:t>. D</w:t>
      </w:r>
      <w:r w:rsidRPr="0058479E">
        <w:rPr>
          <w:rFonts w:ascii="Aptos" w:hAnsi="Aptos"/>
        </w:rPr>
        <w:t>ostatek externích odborných kapacit pro zajištění odborných aktivit pro vzdělávací subjekty.</w:t>
      </w:r>
    </w:p>
    <w:p w14:paraId="756298E8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EE0000"/>
        </w:rPr>
      </w:pPr>
    </w:p>
    <w:p w14:paraId="6290FEA8" w14:textId="7520AD79" w:rsidR="002D3BA4" w:rsidRPr="00474F7E" w:rsidRDefault="002D3BA4" w:rsidP="002D3BA4">
      <w:pPr>
        <w:jc w:val="both"/>
        <w:rPr>
          <w:rFonts w:ascii="Aptos" w:hAnsi="Aptos" w:cstheme="minorHAnsi"/>
          <w:b/>
          <w:color w:val="002060"/>
          <w:u w:val="single"/>
        </w:rPr>
      </w:pPr>
      <w:r w:rsidRPr="00474F7E">
        <w:rPr>
          <w:rFonts w:ascii="Aptos" w:hAnsi="Aptos" w:cstheme="minorHAnsi"/>
          <w:b/>
          <w:color w:val="002060"/>
          <w:u w:val="single"/>
        </w:rPr>
        <w:t>Shrnutí ověření předpoklad</w:t>
      </w:r>
      <w:r w:rsidR="00740438">
        <w:rPr>
          <w:rFonts w:ascii="Aptos" w:hAnsi="Aptos" w:cstheme="minorHAnsi"/>
          <w:b/>
          <w:color w:val="002060"/>
          <w:u w:val="single"/>
        </w:rPr>
        <w:t>ů:</w:t>
      </w:r>
    </w:p>
    <w:p w14:paraId="6F864EF7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EE0000"/>
        </w:rPr>
      </w:pPr>
    </w:p>
    <w:p w14:paraId="0E905511" w14:textId="77777777" w:rsidR="002D3BA4" w:rsidRPr="00F869DA" w:rsidRDefault="002D3BA4" w:rsidP="00740438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="Aptos" w:hAnsi="Aptos"/>
          <w:b/>
          <w:bCs/>
          <w:color w:val="0070C0"/>
        </w:rPr>
      </w:pPr>
      <w:r w:rsidRPr="00F869DA">
        <w:rPr>
          <w:rFonts w:ascii="Aptos" w:hAnsi="Aptos"/>
          <w:b/>
          <w:bCs/>
          <w:color w:val="0070C0"/>
        </w:rPr>
        <w:t>Dostatečná informovanost CS o projektu/dostatečná komunikace projektu směrem z projektu k CS.</w:t>
      </w:r>
    </w:p>
    <w:p w14:paraId="521C1FE7" w14:textId="1F89AAAF" w:rsidR="002D3BA4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Style w:val="s1"/>
          <w:rFonts w:ascii="Aptos" w:hAnsi="Aptos"/>
          <w:b/>
          <w:bCs/>
          <w:color w:val="0E0E0E"/>
        </w:rPr>
        <w:t>Předpoklad:</w:t>
      </w:r>
      <w:r w:rsidRPr="00F869DA">
        <w:rPr>
          <w:rFonts w:ascii="Aptos" w:hAnsi="Aptos"/>
          <w:color w:val="0E0E0E"/>
        </w:rPr>
        <w:t xml:space="preserve"> cílové skupiny (školy, zřizovatel, pedagogové, rodiče) jsou dostatečně informovány o cílech, aktivitách a možnostech projektu a mají přístup k relevantním informacím v průběhu realizace.</w:t>
      </w:r>
    </w:p>
    <w:p w14:paraId="1C00B9A3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</w:p>
    <w:p w14:paraId="62DE5816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Fonts w:ascii="Aptos" w:hAnsi="Aptos"/>
          <w:b/>
          <w:bCs/>
          <w:color w:val="0E0E0E"/>
        </w:rPr>
        <w:t>Ověření:</w:t>
      </w:r>
    </w:p>
    <w:p w14:paraId="06E634D7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Fonts w:ascii="Aptos" w:hAnsi="Aptos"/>
          <w:color w:val="0E0E0E"/>
        </w:rPr>
        <w:t xml:space="preserve">Na základě interní komunikace, </w:t>
      </w:r>
      <w:r>
        <w:rPr>
          <w:rFonts w:ascii="Aptos" w:hAnsi="Aptos"/>
          <w:color w:val="0E0E0E"/>
        </w:rPr>
        <w:t>individuálních a skupinových rozhovorů</w:t>
      </w:r>
      <w:r w:rsidRPr="00F869DA">
        <w:rPr>
          <w:rFonts w:ascii="Aptos" w:hAnsi="Aptos"/>
          <w:color w:val="0E0E0E"/>
        </w:rPr>
        <w:t xml:space="preserve"> a zpětné vazby účastníků lze tento předpoklad </w:t>
      </w:r>
      <w:r w:rsidRPr="00F869DA">
        <w:rPr>
          <w:rStyle w:val="s1"/>
          <w:rFonts w:ascii="Aptos" w:hAnsi="Aptos"/>
          <w:b/>
          <w:bCs/>
          <w:color w:val="0E0E0E"/>
        </w:rPr>
        <w:t>považovat za potvrzený</w:t>
      </w:r>
      <w:r w:rsidRPr="00F869DA">
        <w:rPr>
          <w:rFonts w:ascii="Aptos" w:hAnsi="Aptos"/>
          <w:color w:val="0E0E0E"/>
        </w:rPr>
        <w:t>.</w:t>
      </w:r>
    </w:p>
    <w:p w14:paraId="4885BE59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Fonts w:ascii="Aptos" w:hAnsi="Aptos"/>
          <w:color w:val="0E0E0E"/>
        </w:rPr>
        <w:t xml:space="preserve">Projekt pravidelně informoval o svých aktivitách prostřednictvím e-mailové komunikace, webových stránek MČ, </w:t>
      </w:r>
      <w:r>
        <w:rPr>
          <w:rFonts w:ascii="Aptos" w:hAnsi="Aptos"/>
          <w:color w:val="0E0E0E"/>
        </w:rPr>
        <w:t>sociální sítě facebook</w:t>
      </w:r>
      <w:r w:rsidRPr="00F869DA">
        <w:rPr>
          <w:rFonts w:ascii="Aptos" w:hAnsi="Aptos"/>
          <w:color w:val="0E0E0E"/>
        </w:rPr>
        <w:t xml:space="preserve"> a osobních setkání.</w:t>
      </w:r>
    </w:p>
    <w:p w14:paraId="4DE4368C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Fonts w:ascii="Aptos" w:hAnsi="Aptos"/>
          <w:color w:val="0E0E0E"/>
        </w:rPr>
        <w:t>Většina dotázaných respondentů deklarovala, že informace byly srozumitelné, dostupné a včasné.</w:t>
      </w:r>
    </w:p>
    <w:p w14:paraId="470D6702" w14:textId="77777777" w:rsidR="002D3BA4" w:rsidRPr="00F869DA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F869DA">
        <w:rPr>
          <w:rFonts w:ascii="Aptos" w:hAnsi="Aptos"/>
          <w:color w:val="0E0E0E"/>
        </w:rPr>
        <w:t>Dílčí prostor pro zlepšení se týká rozšíření informování směrem k širší veřejnosti a rodičovské veřejnosti.</w:t>
      </w:r>
    </w:p>
    <w:p w14:paraId="6835A2DF" w14:textId="77777777" w:rsidR="002D3BA4" w:rsidRDefault="002D3BA4" w:rsidP="002D3BA4">
      <w:pPr>
        <w:jc w:val="both"/>
        <w:rPr>
          <w:rFonts w:asciiTheme="minorHAnsi" w:hAnsiTheme="minorHAnsi" w:cstheme="minorHAnsi"/>
          <w:b/>
          <w:color w:val="EE0000"/>
        </w:rPr>
      </w:pPr>
    </w:p>
    <w:p w14:paraId="7951BA45" w14:textId="77777777" w:rsidR="002D3BA4" w:rsidRPr="0058479E" w:rsidRDefault="002D3BA4" w:rsidP="007A0E9F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070C0"/>
        </w:rPr>
      </w:pPr>
      <w:r w:rsidRPr="0058479E">
        <w:rPr>
          <w:rFonts w:ascii="Aptos" w:hAnsi="Aptos"/>
          <w:b/>
          <w:bCs/>
          <w:color w:val="0070C0"/>
        </w:rPr>
        <w:t>Dostatečná informovanost veřejnosti a vzdělávacích subjektů o možnostech projektu.</w:t>
      </w:r>
      <w:r w:rsidRPr="0058479E">
        <w:rPr>
          <w:rStyle w:val="apple-converted-space"/>
          <w:rFonts w:ascii="Aptos" w:hAnsi="Aptos"/>
          <w:b/>
          <w:bCs/>
          <w:color w:val="0070C0"/>
        </w:rPr>
        <w:t> </w:t>
      </w:r>
    </w:p>
    <w:p w14:paraId="4F63D350" w14:textId="77777777" w:rsidR="002D3BA4" w:rsidRPr="0058479E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Style w:val="s1"/>
          <w:rFonts w:ascii="Aptos" w:hAnsi="Aptos"/>
          <w:b/>
          <w:bCs/>
          <w:color w:val="0E0E0E"/>
        </w:rPr>
        <w:t>Předpoklad:</w:t>
      </w:r>
      <w:r w:rsidRPr="0058479E">
        <w:rPr>
          <w:rFonts w:ascii="Aptos" w:hAnsi="Aptos"/>
          <w:color w:val="0E0E0E"/>
        </w:rPr>
        <w:t xml:space="preserve"> veřejnost a další vzdělávací subjekty (např. neziskové organizace, spolky, knihovny) mají přehled o nabídce aktivit a příležitostech k zapojení do projektu.</w:t>
      </w:r>
    </w:p>
    <w:p w14:paraId="43AE93A1" w14:textId="77777777" w:rsidR="002D3BA4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E0E0E"/>
        </w:rPr>
      </w:pPr>
    </w:p>
    <w:p w14:paraId="1B627316" w14:textId="77777777" w:rsidR="002D3BA4" w:rsidRPr="0058479E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b/>
          <w:bCs/>
          <w:color w:val="0E0E0E"/>
        </w:rPr>
        <w:t>Ověření:</w:t>
      </w:r>
    </w:p>
    <w:p w14:paraId="50CA03EA" w14:textId="21229E0A" w:rsidR="002D3BA4" w:rsidRPr="0058479E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lastRenderedPageBreak/>
        <w:t xml:space="preserve">Tento předpoklad byl </w:t>
      </w:r>
      <w:r w:rsidRPr="0058479E">
        <w:rPr>
          <w:rStyle w:val="s1"/>
          <w:rFonts w:ascii="Aptos" w:hAnsi="Aptos"/>
          <w:b/>
          <w:bCs/>
          <w:color w:val="0E0E0E"/>
        </w:rPr>
        <w:t>částečně potvrzen</w:t>
      </w:r>
      <w:r w:rsidRPr="0058479E">
        <w:rPr>
          <w:rFonts w:ascii="Aptos" w:hAnsi="Aptos"/>
          <w:color w:val="0E0E0E"/>
        </w:rPr>
        <w:t>.</w:t>
      </w:r>
      <w:r w:rsidR="00740438">
        <w:rPr>
          <w:rFonts w:ascii="Aptos" w:hAnsi="Aptos"/>
          <w:color w:val="0E0E0E"/>
        </w:rPr>
        <w:t xml:space="preserve"> </w:t>
      </w:r>
      <w:r w:rsidRPr="0058479E">
        <w:rPr>
          <w:rFonts w:ascii="Aptos" w:hAnsi="Aptos"/>
          <w:color w:val="0E0E0E"/>
        </w:rPr>
        <w:t xml:space="preserve">Projekt využíval různé komunikační kanály – web MČ, </w:t>
      </w:r>
      <w:r>
        <w:rPr>
          <w:rFonts w:ascii="Aptos" w:hAnsi="Aptos"/>
          <w:color w:val="0E0E0E"/>
        </w:rPr>
        <w:t xml:space="preserve">web zapojených škol/ek, </w:t>
      </w:r>
      <w:r w:rsidRPr="0058479E">
        <w:rPr>
          <w:rFonts w:ascii="Aptos" w:hAnsi="Aptos"/>
          <w:color w:val="0E0E0E"/>
        </w:rPr>
        <w:t xml:space="preserve">pozvánky, </w:t>
      </w:r>
      <w:r>
        <w:rPr>
          <w:rFonts w:ascii="Aptos" w:hAnsi="Aptos"/>
          <w:color w:val="0E0E0E"/>
        </w:rPr>
        <w:t xml:space="preserve">sociální síť facebook, </w:t>
      </w:r>
      <w:r w:rsidRPr="0058479E">
        <w:rPr>
          <w:rFonts w:ascii="Aptos" w:hAnsi="Aptos"/>
          <w:color w:val="0E0E0E"/>
        </w:rPr>
        <w:t>lokální média – nicméně informovanost širší veřejnosti byla nerovnoměrná.</w:t>
      </w:r>
    </w:p>
    <w:p w14:paraId="7105024B" w14:textId="77777777" w:rsidR="002D3BA4" w:rsidRPr="0058479E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 xml:space="preserve">Nejlépe byla komunikace zajištěna směrem k mateřským a základním školám, zatímco další </w:t>
      </w:r>
      <w:r>
        <w:rPr>
          <w:rFonts w:ascii="Aptos" w:hAnsi="Aptos"/>
          <w:color w:val="0E0E0E"/>
        </w:rPr>
        <w:t>klíčoví aktéři</w:t>
      </w:r>
      <w:r w:rsidRPr="0058479E">
        <w:rPr>
          <w:rFonts w:ascii="Aptos" w:hAnsi="Aptos"/>
          <w:color w:val="0E0E0E"/>
        </w:rPr>
        <w:t xml:space="preserve"> v území měl</w:t>
      </w:r>
      <w:r>
        <w:rPr>
          <w:rFonts w:ascii="Aptos" w:hAnsi="Aptos"/>
          <w:color w:val="0E0E0E"/>
        </w:rPr>
        <w:t>i</w:t>
      </w:r>
      <w:r w:rsidRPr="0058479E">
        <w:rPr>
          <w:rFonts w:ascii="Aptos" w:hAnsi="Aptos"/>
          <w:color w:val="0E0E0E"/>
        </w:rPr>
        <w:t xml:space="preserve"> přístup k informacím spíše prostřednictvím zprostředkované komunikace.</w:t>
      </w:r>
    </w:p>
    <w:p w14:paraId="6835F2BA" w14:textId="77777777" w:rsidR="002D3BA4" w:rsidRPr="0058479E" w:rsidRDefault="002D3BA4" w:rsidP="007A0E9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 xml:space="preserve">Pro další fáze se doporučuje posílit systematickou </w:t>
      </w:r>
      <w:r w:rsidRPr="0058479E">
        <w:rPr>
          <w:rStyle w:val="s1"/>
          <w:rFonts w:ascii="Aptos" w:hAnsi="Aptos"/>
          <w:b/>
          <w:bCs/>
          <w:color w:val="0E0E0E"/>
        </w:rPr>
        <w:t>externí komunikaci a popularizaci výsledků MAP</w:t>
      </w:r>
      <w:r w:rsidRPr="0058479E">
        <w:rPr>
          <w:rFonts w:ascii="Aptos" w:hAnsi="Aptos"/>
          <w:color w:val="0E0E0E"/>
        </w:rPr>
        <w:t>.</w:t>
      </w:r>
    </w:p>
    <w:p w14:paraId="78ADB098" w14:textId="77777777" w:rsidR="002D3BA4" w:rsidRPr="0058479E" w:rsidRDefault="002D3BA4" w:rsidP="00892C85">
      <w:pPr>
        <w:jc w:val="both"/>
        <w:rPr>
          <w:rFonts w:ascii="Aptos" w:hAnsi="Aptos" w:cstheme="minorHAnsi"/>
          <w:b/>
          <w:color w:val="EE0000"/>
        </w:rPr>
      </w:pPr>
    </w:p>
    <w:p w14:paraId="3A5CAE0E" w14:textId="77777777" w:rsidR="002D3BA4" w:rsidRPr="0058479E" w:rsidRDefault="002D3BA4" w:rsidP="00892C85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070C0"/>
        </w:rPr>
      </w:pPr>
      <w:r w:rsidRPr="0058479E">
        <w:rPr>
          <w:rFonts w:ascii="Aptos" w:hAnsi="Aptos"/>
          <w:b/>
          <w:bCs/>
          <w:color w:val="0070C0"/>
        </w:rPr>
        <w:t>Motivace CS a zájem o zapojení se do realizace projektu.</w:t>
      </w:r>
    </w:p>
    <w:p w14:paraId="108E2C13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Style w:val="s1"/>
          <w:rFonts w:ascii="Aptos" w:hAnsi="Aptos"/>
          <w:b/>
          <w:bCs/>
          <w:color w:val="0E0E0E"/>
        </w:rPr>
        <w:t>Předpoklad:</w:t>
      </w:r>
      <w:r w:rsidRPr="0058479E">
        <w:rPr>
          <w:rFonts w:ascii="Aptos" w:hAnsi="Aptos"/>
          <w:color w:val="0E0E0E"/>
        </w:rPr>
        <w:t xml:space="preserve"> cílové skupiny (zejména školy, pedagogové, zřizovatelé) mají motivaci zapojit se do aktivit projektu a aktivně spolupracovat na jejich realizaci.</w:t>
      </w:r>
    </w:p>
    <w:p w14:paraId="393D9857" w14:textId="77777777" w:rsidR="002D3BA4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E0E0E"/>
        </w:rPr>
      </w:pPr>
    </w:p>
    <w:p w14:paraId="0B0A075E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b/>
          <w:bCs/>
          <w:color w:val="0E0E0E"/>
        </w:rPr>
        <w:t>Ověření:</w:t>
      </w:r>
    </w:p>
    <w:p w14:paraId="1AC958BF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 xml:space="preserve">Tento předpoklad byl </w:t>
      </w:r>
      <w:r w:rsidRPr="0058479E">
        <w:rPr>
          <w:rStyle w:val="s1"/>
          <w:rFonts w:ascii="Aptos" w:hAnsi="Aptos"/>
          <w:b/>
          <w:bCs/>
          <w:color w:val="0E0E0E"/>
        </w:rPr>
        <w:t>převážně potvrzen</w:t>
      </w:r>
      <w:r w:rsidRPr="0058479E">
        <w:rPr>
          <w:rFonts w:ascii="Aptos" w:hAnsi="Aptos"/>
          <w:color w:val="0E0E0E"/>
        </w:rPr>
        <w:t>.</w:t>
      </w:r>
    </w:p>
    <w:p w14:paraId="395E68AF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Školy a pedagogové projevovali zájem o účast na pracovních skupinách, workshopech a implementačních aktivitách.</w:t>
      </w:r>
    </w:p>
    <w:p w14:paraId="75E2DE7B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V průběhu projektu se podařilo vytvořit jádro aktivních škol, které projekt vnímaly jako přínosný a přirozeně se zapojovaly do jeho činností.</w:t>
      </w:r>
    </w:p>
    <w:p w14:paraId="1B7E1DE1" w14:textId="77777777" w:rsidR="002D3BA4" w:rsidRPr="0058479E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 xml:space="preserve">Bariérou byla především </w:t>
      </w:r>
      <w:r w:rsidRPr="0058479E">
        <w:rPr>
          <w:rStyle w:val="s1"/>
          <w:rFonts w:ascii="Aptos" w:hAnsi="Aptos"/>
          <w:b/>
          <w:bCs/>
          <w:color w:val="0E0E0E"/>
        </w:rPr>
        <w:t>časová vytíženost pedagogů</w:t>
      </w:r>
      <w:r>
        <w:rPr>
          <w:rFonts w:ascii="Aptos" w:hAnsi="Aptos"/>
          <w:color w:val="0E0E0E"/>
        </w:rPr>
        <w:t>.</w:t>
      </w:r>
    </w:p>
    <w:p w14:paraId="504D0AB1" w14:textId="77777777" w:rsidR="002D3BA4" w:rsidRDefault="002D3BA4" w:rsidP="00892C8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.AppleSystemUIFont" w:hAnsi=".AppleSystemUIFont"/>
          <w:color w:val="0E0E0E"/>
          <w:sz w:val="21"/>
          <w:szCs w:val="21"/>
        </w:rPr>
      </w:pPr>
      <w:r w:rsidRPr="0058479E">
        <w:rPr>
          <w:rFonts w:ascii="Aptos" w:hAnsi="Aptos"/>
          <w:color w:val="0E0E0E"/>
        </w:rPr>
        <w:t>Přesto se podařilo udržet vysokou úroveň participace a spolupráce napříč územím</w:t>
      </w:r>
      <w:r>
        <w:rPr>
          <w:rFonts w:ascii=".AppleSystemUIFont" w:hAnsi=".AppleSystemUIFont"/>
          <w:color w:val="0E0E0E"/>
          <w:sz w:val="21"/>
          <w:szCs w:val="21"/>
        </w:rPr>
        <w:t>.</w:t>
      </w:r>
    </w:p>
    <w:p w14:paraId="500F71D1" w14:textId="77777777" w:rsidR="00740438" w:rsidRDefault="00740438" w:rsidP="002D3BA4">
      <w:pPr>
        <w:pStyle w:val="p1"/>
        <w:jc w:val="both"/>
        <w:rPr>
          <w:rFonts w:ascii="Aptos" w:hAnsi="Aptos"/>
          <w:b/>
          <w:bCs/>
          <w:color w:val="0070C0"/>
        </w:rPr>
      </w:pPr>
    </w:p>
    <w:p w14:paraId="413BF581" w14:textId="6AC2D919" w:rsidR="002D3BA4" w:rsidRPr="0058479E" w:rsidRDefault="002D3BA4" w:rsidP="00740438">
      <w:pPr>
        <w:pStyle w:val="p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070C0"/>
        </w:rPr>
      </w:pPr>
      <w:r w:rsidRPr="0058479E">
        <w:rPr>
          <w:rFonts w:ascii="Aptos" w:hAnsi="Aptos"/>
          <w:b/>
          <w:bCs/>
          <w:color w:val="0070C0"/>
        </w:rPr>
        <w:t>Dostatečné časové kapacity odborného týmu/cílových skupin a aktivní účast na realizaci projektu. Dostatek externích odborných kapacit pro zajištění odborných aktivit pro vzdělávací subjekty.</w:t>
      </w:r>
    </w:p>
    <w:p w14:paraId="3446334D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Style w:val="s1"/>
          <w:rFonts w:ascii="Aptos" w:hAnsi="Aptos"/>
          <w:b/>
          <w:bCs/>
          <w:color w:val="0E0E0E"/>
        </w:rPr>
        <w:t>Předpoklad:</w:t>
      </w:r>
      <w:r w:rsidRPr="0058479E">
        <w:rPr>
          <w:rFonts w:ascii="Aptos" w:hAnsi="Aptos"/>
          <w:color w:val="0E0E0E"/>
        </w:rPr>
        <w:t xml:space="preserve"> realizační tým i odborní garanti mají dostatek času a odborných kapacit pro kvalitní zajištění aktivit projektu, včetně externích expertů a lektorů.</w:t>
      </w:r>
    </w:p>
    <w:p w14:paraId="042AD7DC" w14:textId="77777777" w:rsidR="002D3BA4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b/>
          <w:bCs/>
          <w:color w:val="0E0E0E"/>
        </w:rPr>
      </w:pPr>
    </w:p>
    <w:p w14:paraId="7AA7BFF3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b/>
          <w:bCs/>
          <w:color w:val="0E0E0E"/>
        </w:rPr>
        <w:t>Ověření:</w:t>
      </w:r>
    </w:p>
    <w:p w14:paraId="107BD3DA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Style w:val="s2"/>
          <w:rFonts w:ascii="Aptos" w:hAnsi="Aptos"/>
          <w:color w:val="0E0E0E"/>
        </w:rPr>
        <w:t xml:space="preserve">Tento předpoklad byl </w:t>
      </w:r>
      <w:r w:rsidRPr="0058479E">
        <w:rPr>
          <w:rFonts w:ascii="Aptos" w:hAnsi="Aptos"/>
          <w:b/>
          <w:bCs/>
          <w:color w:val="0E0E0E"/>
        </w:rPr>
        <w:t>naplněn s drobnými omezeními</w:t>
      </w:r>
      <w:r w:rsidRPr="0058479E">
        <w:rPr>
          <w:rStyle w:val="s2"/>
          <w:rFonts w:ascii="Aptos" w:hAnsi="Aptos"/>
          <w:color w:val="0E0E0E"/>
        </w:rPr>
        <w:t>.</w:t>
      </w:r>
    </w:p>
    <w:p w14:paraId="797B0E5C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Realizační tým fungoval stabilně a profesionálně, s jasným rozdělením rolí a zodpovědností.</w:t>
      </w:r>
    </w:p>
    <w:p w14:paraId="00E2DA29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V průběhu projektu však docházelo k dílčím kapacitním tlakům, zejména při souběhu více aktivit (implementace, evaluace, aktualizace MAP).</w:t>
      </w:r>
    </w:p>
    <w:p w14:paraId="19D7F83E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Externí odborníci byli zajišťováni podle potřeby, jejich dostupnost byla v některých termínech limitována (např. při školních prázdninách či vysoké poptávce po lektorech).</w:t>
      </w:r>
    </w:p>
    <w:p w14:paraId="0D5B0F7C" w14:textId="77777777" w:rsidR="002D3BA4" w:rsidRPr="0058479E" w:rsidRDefault="002D3BA4" w:rsidP="0074043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jc w:val="both"/>
        <w:rPr>
          <w:rFonts w:ascii="Aptos" w:hAnsi="Aptos"/>
          <w:color w:val="0E0E0E"/>
        </w:rPr>
      </w:pPr>
      <w:r w:rsidRPr="0058479E">
        <w:rPr>
          <w:rFonts w:ascii="Aptos" w:hAnsi="Aptos"/>
          <w:color w:val="0E0E0E"/>
        </w:rPr>
        <w:t>Přes tyto limity byly všechny odborné aktivity zajištěny v požadované kvalitě a rozsahu.</w:t>
      </w:r>
    </w:p>
    <w:p w14:paraId="6A2A91BC" w14:textId="77777777" w:rsidR="00864979" w:rsidRDefault="00864979" w:rsidP="00771707">
      <w:pPr>
        <w:spacing w:before="200"/>
        <w:jc w:val="both"/>
        <w:rPr>
          <w:rFonts w:ascii="Aptos" w:hAnsi="Aptos"/>
          <w:b/>
          <w:bCs/>
          <w:color w:val="002060"/>
        </w:rPr>
      </w:pPr>
    </w:p>
    <w:p w14:paraId="4E42F802" w14:textId="77777777" w:rsidR="00740438" w:rsidRDefault="00740438" w:rsidP="00190BF4">
      <w:pPr>
        <w:rPr>
          <w:rFonts w:ascii="Aptos" w:hAnsi="Aptos"/>
          <w:b/>
          <w:bCs/>
          <w:color w:val="002060"/>
        </w:rPr>
      </w:pPr>
    </w:p>
    <w:p w14:paraId="70CCE59D" w14:textId="698C20AB" w:rsidR="00195207" w:rsidRPr="00906D80" w:rsidRDefault="00190BF4" w:rsidP="00906D80">
      <w:pPr>
        <w:pStyle w:val="Nadpis2"/>
        <w:rPr>
          <w:rFonts w:ascii="Aptos" w:hAnsi="Aptos"/>
          <w:color w:val="002060"/>
          <w:sz w:val="28"/>
          <w:szCs w:val="28"/>
        </w:rPr>
      </w:pPr>
      <w:bookmarkStart w:id="8" w:name="_Toc211875828"/>
      <w:r w:rsidRPr="00906D80">
        <w:rPr>
          <w:rFonts w:ascii="Aptos" w:hAnsi="Aptos"/>
          <w:color w:val="002060"/>
          <w:sz w:val="28"/>
          <w:szCs w:val="28"/>
        </w:rPr>
        <w:lastRenderedPageBreak/>
        <w:t xml:space="preserve">5.3 </w:t>
      </w:r>
      <w:r w:rsidR="00195207" w:rsidRPr="00906D80">
        <w:rPr>
          <w:rFonts w:ascii="Aptos" w:hAnsi="Aptos"/>
          <w:color w:val="002060"/>
          <w:sz w:val="28"/>
          <w:szCs w:val="28"/>
        </w:rPr>
        <w:t xml:space="preserve">Shrnutí dopadů klíčových aktivit projektu MAP IV na </w:t>
      </w:r>
      <w:r w:rsidRPr="00906D80">
        <w:rPr>
          <w:rFonts w:ascii="Aptos" w:hAnsi="Aptos"/>
          <w:color w:val="002060"/>
          <w:sz w:val="28"/>
          <w:szCs w:val="28"/>
        </w:rPr>
        <w:t xml:space="preserve">jednotlivé </w:t>
      </w:r>
      <w:r w:rsidR="00195207" w:rsidRPr="00906D80">
        <w:rPr>
          <w:rFonts w:ascii="Aptos" w:hAnsi="Aptos"/>
          <w:color w:val="002060"/>
          <w:sz w:val="28"/>
          <w:szCs w:val="28"/>
        </w:rPr>
        <w:t>cílové skupiny</w:t>
      </w:r>
      <w:bookmarkEnd w:id="8"/>
    </w:p>
    <w:p w14:paraId="7F91A102" w14:textId="77777777" w:rsidR="00195207" w:rsidRPr="00AB373E" w:rsidRDefault="00195207" w:rsidP="00195207">
      <w:pPr>
        <w:rPr>
          <w:rFonts w:ascii="Aptos" w:hAnsi="Aptos"/>
          <w:b/>
          <w:bCs/>
        </w:rPr>
      </w:pPr>
    </w:p>
    <w:p w14:paraId="10DAB600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  <w:r w:rsidRPr="00AB373E">
        <w:rPr>
          <w:rFonts w:ascii="Aptos" w:hAnsi="Aptos"/>
          <w:b/>
          <w:bCs/>
          <w:color w:val="0070C0"/>
        </w:rPr>
        <w:t xml:space="preserve">KA 1 </w:t>
      </w:r>
      <w:r w:rsidRPr="00AB373E">
        <w:rPr>
          <w:rFonts w:ascii="Aptos" w:hAnsi="Aptos"/>
          <w:b/>
          <w:bCs/>
          <w:color w:val="0070C0"/>
        </w:rPr>
        <w:tab/>
        <w:t>Řízení projektu</w:t>
      </w:r>
    </w:p>
    <w:p w14:paraId="3184E39C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</w:p>
    <w:p w14:paraId="466D4371" w14:textId="6B83DDFC" w:rsidR="00C04FF1" w:rsidRDefault="00195207" w:rsidP="00195207">
      <w:pPr>
        <w:rPr>
          <w:rFonts w:ascii="Aptos" w:hAnsi="Aptos"/>
          <w:i/>
          <w:iCs/>
          <w:color w:val="000000" w:themeColor="text1"/>
        </w:rPr>
      </w:pPr>
      <w:r w:rsidRPr="00AB373E">
        <w:rPr>
          <w:rFonts w:ascii="Aptos" w:hAnsi="Aptos"/>
          <w:i/>
          <w:iCs/>
          <w:color w:val="000000" w:themeColor="text1"/>
        </w:rPr>
        <w:t>Obsah KA 1: řízení projektu z hlediska plnění a dodržování harmonogramu, rozpočtu, monitorovacích indikátorů, výstupů projektu, administrace</w:t>
      </w:r>
    </w:p>
    <w:p w14:paraId="24268319" w14:textId="77777777" w:rsidR="00C04FF1" w:rsidRPr="00AB373E" w:rsidRDefault="00C04FF1" w:rsidP="00195207">
      <w:pPr>
        <w:rPr>
          <w:rFonts w:ascii="Aptos" w:hAnsi="Aptos"/>
          <w:i/>
          <w:iCs/>
          <w:color w:val="000000" w:themeColor="text1"/>
        </w:rPr>
      </w:pPr>
    </w:p>
    <w:p w14:paraId="0F1E740E" w14:textId="77777777" w:rsidR="00195207" w:rsidRDefault="00195207" w:rsidP="00C04FF1">
      <w:pPr>
        <w:rPr>
          <w:rFonts w:ascii="Aptos" w:hAnsi="Aptos"/>
          <w:b/>
          <w:bCs/>
          <w:u w:val="single"/>
        </w:rPr>
      </w:pPr>
      <w:r w:rsidRPr="00C04FF1">
        <w:rPr>
          <w:rFonts w:ascii="Aptos" w:hAnsi="Aptos"/>
          <w:b/>
          <w:bCs/>
          <w:u w:val="single"/>
        </w:rPr>
        <w:t>Dopady KA 1 „Řízení projektu“ podle cílových skupin</w:t>
      </w:r>
    </w:p>
    <w:p w14:paraId="1A9D96AC" w14:textId="77777777" w:rsidR="00C04FF1" w:rsidRPr="00C04FF1" w:rsidRDefault="00C04FF1" w:rsidP="00C04FF1">
      <w:pPr>
        <w:rPr>
          <w:rFonts w:ascii="Aptos" w:hAnsi="Aptos"/>
          <w:b/>
          <w:bCs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9"/>
        <w:gridCol w:w="6213"/>
      </w:tblGrid>
      <w:tr w:rsidR="00195207" w:rsidRPr="00AB373E" w14:paraId="51FE428A" w14:textId="77777777" w:rsidTr="00E835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570099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Cílová skupina</w:t>
            </w:r>
          </w:p>
        </w:tc>
        <w:tc>
          <w:tcPr>
            <w:tcW w:w="0" w:type="auto"/>
            <w:vAlign w:val="center"/>
            <w:hideMark/>
          </w:tcPr>
          <w:p w14:paraId="0ABEBA50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Dopady aktivity Řízení projektu</w:t>
            </w:r>
          </w:p>
        </w:tc>
      </w:tr>
      <w:tr w:rsidR="00195207" w:rsidRPr="00AB373E" w14:paraId="4268E6C3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4B79CF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</w:p>
          <w:p w14:paraId="448CAD3A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Realizační tým projektu</w:t>
            </w:r>
          </w:p>
        </w:tc>
        <w:tc>
          <w:tcPr>
            <w:tcW w:w="0" w:type="auto"/>
            <w:vAlign w:val="center"/>
            <w:hideMark/>
          </w:tcPr>
          <w:p w14:paraId="63DE584B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63EE275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Jasně nastavené procesy a harmonogramy </w:t>
            </w:r>
            <w:r w:rsidRPr="00AB373E">
              <w:rPr>
                <w:rFonts w:ascii="Aptos" w:hAnsi="Aptos"/>
              </w:rPr>
              <w:br/>
              <w:t>- Efektivní komunikace a koordinace týmu </w:t>
            </w:r>
            <w:r w:rsidRPr="00AB373E">
              <w:rPr>
                <w:rFonts w:ascii="Aptos" w:hAnsi="Aptos"/>
              </w:rPr>
              <w:br/>
              <w:t>- Minimalizace chyb a administrativních zpoždění</w:t>
            </w:r>
          </w:p>
        </w:tc>
      </w:tr>
      <w:tr w:rsidR="00195207" w:rsidRPr="00AB373E" w14:paraId="7F05936F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9A7B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Školy a školky</w:t>
            </w:r>
          </w:p>
        </w:tc>
        <w:tc>
          <w:tcPr>
            <w:tcW w:w="0" w:type="auto"/>
            <w:vAlign w:val="center"/>
            <w:hideMark/>
          </w:tcPr>
          <w:p w14:paraId="695438B9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F110D36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Dostupnost aktivit včas a v potřebné kvalitě </w:t>
            </w:r>
            <w:r w:rsidRPr="00AB373E">
              <w:rPr>
                <w:rFonts w:ascii="Aptos" w:hAnsi="Aptos"/>
              </w:rPr>
              <w:br/>
              <w:t>- Snadná orientace v termínech, výstupech a přihláškách </w:t>
            </w:r>
            <w:r w:rsidRPr="00AB373E">
              <w:rPr>
                <w:rFonts w:ascii="Aptos" w:hAnsi="Aptos"/>
              </w:rPr>
              <w:br/>
              <w:t>- Snížení organizační zátěže díky dobrému řízení projektu</w:t>
            </w:r>
          </w:p>
          <w:p w14:paraId="2C34C20F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04C82E54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F60F4D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Pedagogové a vedoucí pracovníci</w:t>
            </w:r>
          </w:p>
        </w:tc>
        <w:tc>
          <w:tcPr>
            <w:tcW w:w="0" w:type="auto"/>
            <w:vAlign w:val="center"/>
            <w:hideMark/>
          </w:tcPr>
          <w:p w14:paraId="61B5A7C1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10F18C74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Plynulé zařazování aktivit do běžného školního provozu </w:t>
            </w:r>
            <w:r w:rsidRPr="00AB373E">
              <w:rPr>
                <w:rFonts w:ascii="Aptos" w:hAnsi="Aptos"/>
              </w:rPr>
              <w:br/>
              <w:t>- Včasné a přesné informace o plánovaných akcích </w:t>
            </w:r>
            <w:r w:rsidRPr="00AB373E">
              <w:rPr>
                <w:rFonts w:ascii="Aptos" w:hAnsi="Aptos"/>
              </w:rPr>
              <w:br/>
              <w:t>- Lepší využitelnost výstupů (např. metodik)</w:t>
            </w:r>
          </w:p>
          <w:p w14:paraId="1DA602DA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10B0C8C3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60AC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Děti/žáci</w:t>
            </w:r>
          </w:p>
        </w:tc>
        <w:tc>
          <w:tcPr>
            <w:tcW w:w="0" w:type="auto"/>
            <w:vAlign w:val="center"/>
            <w:hideMark/>
          </w:tcPr>
          <w:p w14:paraId="12F87253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6046A18F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Realizace smysluplných aktivit bez rušení nebo přesouvání </w:t>
            </w:r>
            <w:r w:rsidRPr="00AB373E">
              <w:rPr>
                <w:rFonts w:ascii="Aptos" w:hAnsi="Aptos"/>
              </w:rPr>
              <w:br/>
              <w:t>- Lepší organizace podpůrných programů (včas, připraveně)</w:t>
            </w:r>
          </w:p>
        </w:tc>
      </w:tr>
      <w:tr w:rsidR="00195207" w:rsidRPr="00AB373E" w14:paraId="05AB983C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12A433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Rodiče</w:t>
            </w:r>
          </w:p>
        </w:tc>
        <w:tc>
          <w:tcPr>
            <w:tcW w:w="0" w:type="auto"/>
            <w:vAlign w:val="center"/>
            <w:hideMark/>
          </w:tcPr>
          <w:p w14:paraId="0B321DAF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1CA97E4B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2D5ED42C" w14:textId="77777777" w:rsidR="00195207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Lepší komunikace škol směrem k rodičům (časové harmonogramy, témata aktivit) </w:t>
            </w:r>
            <w:r w:rsidRPr="00AB373E">
              <w:rPr>
                <w:rFonts w:ascii="Aptos" w:hAnsi="Aptos"/>
              </w:rPr>
              <w:br/>
              <w:t>- Vyšší důvěra ve vzdělávací systém díky profesionalitě projektu</w:t>
            </w:r>
          </w:p>
          <w:p w14:paraId="6F84C000" w14:textId="77777777" w:rsidR="00190BF4" w:rsidRDefault="00190BF4" w:rsidP="00E8356C">
            <w:pPr>
              <w:rPr>
                <w:rFonts w:ascii="Aptos" w:hAnsi="Aptos"/>
              </w:rPr>
            </w:pPr>
          </w:p>
          <w:p w14:paraId="5B812D16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3775657B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FBF736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Zřizovatel (MČ Praha 22)</w:t>
            </w:r>
          </w:p>
        </w:tc>
        <w:tc>
          <w:tcPr>
            <w:tcW w:w="0" w:type="auto"/>
            <w:vAlign w:val="center"/>
            <w:hideMark/>
          </w:tcPr>
          <w:p w14:paraId="37479C0C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13A527F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457BBFAF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Přehledné výstupy a reporting </w:t>
            </w:r>
            <w:r w:rsidRPr="00AB373E">
              <w:rPr>
                <w:rFonts w:ascii="Aptos" w:hAnsi="Aptos"/>
              </w:rPr>
              <w:br/>
              <w:t>- Možnost efektivního rozhodování na základě kvalitních dat </w:t>
            </w:r>
            <w:r w:rsidRPr="00AB373E">
              <w:rPr>
                <w:rFonts w:ascii="Aptos" w:hAnsi="Aptos"/>
              </w:rPr>
              <w:br/>
              <w:t>- Pozitivní obraz projektu a jeho transparentnosti</w:t>
            </w:r>
          </w:p>
        </w:tc>
      </w:tr>
    </w:tbl>
    <w:p w14:paraId="1C79BD16" w14:textId="77777777" w:rsidR="006B6756" w:rsidRPr="00AB373E" w:rsidRDefault="006B6756" w:rsidP="00195207">
      <w:pPr>
        <w:spacing w:before="100" w:beforeAutospacing="1" w:after="100" w:afterAutospacing="1"/>
        <w:rPr>
          <w:rFonts w:ascii="Aptos" w:hAnsi="Aptos"/>
          <w:color w:val="000000"/>
        </w:rPr>
      </w:pPr>
    </w:p>
    <w:p w14:paraId="2A674CD0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  <w:r w:rsidRPr="00AB373E">
        <w:rPr>
          <w:rFonts w:ascii="Aptos" w:hAnsi="Aptos"/>
          <w:b/>
          <w:bCs/>
          <w:color w:val="0070C0"/>
        </w:rPr>
        <w:lastRenderedPageBreak/>
        <w:t xml:space="preserve">KA 2 </w:t>
      </w:r>
      <w:r w:rsidRPr="00AB373E">
        <w:rPr>
          <w:rFonts w:ascii="Aptos" w:hAnsi="Aptos"/>
          <w:b/>
          <w:bCs/>
          <w:color w:val="0070C0"/>
        </w:rPr>
        <w:tab/>
        <w:t>Vnitřní hodnocení projektu</w:t>
      </w:r>
    </w:p>
    <w:p w14:paraId="57FA8DD8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</w:p>
    <w:p w14:paraId="42207FD8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  <w:r w:rsidRPr="00AB373E">
        <w:rPr>
          <w:rFonts w:ascii="Aptos" w:hAnsi="Aptos"/>
          <w:i/>
          <w:iCs/>
          <w:color w:val="000000" w:themeColor="text1"/>
        </w:rPr>
        <w:t>Obsah KA 2: Evaluační aktivity projektu</w:t>
      </w:r>
    </w:p>
    <w:p w14:paraId="202DCC87" w14:textId="77777777" w:rsidR="00C04FF1" w:rsidRDefault="00C04FF1" w:rsidP="00C04FF1"/>
    <w:p w14:paraId="5B4215B0" w14:textId="041B2381" w:rsidR="00195207" w:rsidRDefault="00195207" w:rsidP="00C04FF1">
      <w:pPr>
        <w:rPr>
          <w:rFonts w:ascii="Aptos" w:hAnsi="Aptos"/>
          <w:b/>
          <w:bCs/>
          <w:u w:val="single"/>
        </w:rPr>
      </w:pPr>
      <w:r w:rsidRPr="00C04FF1">
        <w:rPr>
          <w:rFonts w:ascii="Aptos" w:hAnsi="Aptos"/>
          <w:b/>
          <w:bCs/>
          <w:u w:val="single"/>
        </w:rPr>
        <w:t>Dopady KA 2 „Vnitřní hodnocení projektu“ podle cílových skupin</w:t>
      </w:r>
    </w:p>
    <w:p w14:paraId="2554CFF1" w14:textId="77777777" w:rsidR="00C04FF1" w:rsidRPr="00C04FF1" w:rsidRDefault="00C04FF1" w:rsidP="00C04FF1">
      <w:pPr>
        <w:rPr>
          <w:rFonts w:ascii="Aptos" w:hAnsi="Aptos"/>
          <w:b/>
          <w:bCs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7"/>
        <w:gridCol w:w="6335"/>
      </w:tblGrid>
      <w:tr w:rsidR="00195207" w:rsidRPr="00AB373E" w14:paraId="4711FCE2" w14:textId="77777777" w:rsidTr="00E835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46F18F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Cílová skupina</w:t>
            </w:r>
          </w:p>
        </w:tc>
        <w:tc>
          <w:tcPr>
            <w:tcW w:w="0" w:type="auto"/>
            <w:vAlign w:val="center"/>
            <w:hideMark/>
          </w:tcPr>
          <w:p w14:paraId="69ADAEA6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Dopady vnitřního hodnocení (evaluace)</w:t>
            </w:r>
          </w:p>
        </w:tc>
      </w:tr>
      <w:tr w:rsidR="00195207" w:rsidRPr="00AB373E" w14:paraId="538744A2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1F3721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Realizační tým projektu</w:t>
            </w:r>
          </w:p>
        </w:tc>
        <w:tc>
          <w:tcPr>
            <w:tcW w:w="0" w:type="auto"/>
            <w:vAlign w:val="center"/>
            <w:hideMark/>
          </w:tcPr>
          <w:p w14:paraId="0092BC57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185016C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 xml:space="preserve">- Získání </w:t>
            </w:r>
            <w:r>
              <w:rPr>
                <w:rFonts w:ascii="Aptos" w:hAnsi="Aptos"/>
              </w:rPr>
              <w:t xml:space="preserve">otevřené </w:t>
            </w:r>
            <w:r w:rsidRPr="00AB373E">
              <w:rPr>
                <w:rFonts w:ascii="Aptos" w:hAnsi="Aptos"/>
              </w:rPr>
              <w:t>zpětné vazby pro vlastní práci a plánování </w:t>
            </w:r>
            <w:r w:rsidRPr="00AB373E">
              <w:rPr>
                <w:rFonts w:ascii="Aptos" w:hAnsi="Aptos"/>
              </w:rPr>
              <w:br/>
              <w:t>- Identifikace silných a slabých míst řízení i realizace </w:t>
            </w:r>
            <w:r w:rsidRPr="00AB373E">
              <w:rPr>
                <w:rFonts w:ascii="Aptos" w:hAnsi="Aptos"/>
              </w:rPr>
              <w:br/>
              <w:t>- Možnost adaptace aktivit dle reálné potřeby</w:t>
            </w:r>
          </w:p>
        </w:tc>
      </w:tr>
      <w:tr w:rsidR="00195207" w:rsidRPr="00AB373E" w14:paraId="59E4E965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0ECD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Školy a školky</w:t>
            </w:r>
          </w:p>
        </w:tc>
        <w:tc>
          <w:tcPr>
            <w:tcW w:w="0" w:type="auto"/>
            <w:vAlign w:val="center"/>
            <w:hideMark/>
          </w:tcPr>
          <w:p w14:paraId="2C6B624E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2EA70E86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Vylepšování aktivit na základě zpětné vazby z praxe </w:t>
            </w:r>
            <w:r w:rsidRPr="00AB373E">
              <w:rPr>
                <w:rFonts w:ascii="Aptos" w:hAnsi="Aptos"/>
              </w:rPr>
              <w:br/>
              <w:t>- Lepší cílení podpory podle konkrétních potřeb škol a MŠ </w:t>
            </w:r>
            <w:r w:rsidRPr="00AB373E">
              <w:rPr>
                <w:rFonts w:ascii="Aptos" w:hAnsi="Aptos"/>
              </w:rPr>
              <w:br/>
              <w:t>- Aktivní zapojení do hodnocení projektu</w:t>
            </w:r>
          </w:p>
        </w:tc>
      </w:tr>
      <w:tr w:rsidR="00195207" w:rsidRPr="00AB373E" w14:paraId="509DD152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AA2CE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Pedagogové a vedoucí pracovníci</w:t>
            </w:r>
          </w:p>
        </w:tc>
        <w:tc>
          <w:tcPr>
            <w:tcW w:w="0" w:type="auto"/>
            <w:vAlign w:val="center"/>
            <w:hideMark/>
          </w:tcPr>
          <w:p w14:paraId="07A48DE2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4EE3D0CC" w14:textId="77777777" w:rsidR="00195207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 xml:space="preserve"> - Prostor sdílet názory na kvalitu a smysluplnost aktivit </w:t>
            </w:r>
            <w:r w:rsidRPr="00AB373E">
              <w:rPr>
                <w:rFonts w:ascii="Aptos" w:hAnsi="Aptos"/>
              </w:rPr>
              <w:br/>
              <w:t>- Zohlednění jejich hlasu v úpravách do budoucna </w:t>
            </w:r>
            <w:r w:rsidRPr="00AB373E">
              <w:rPr>
                <w:rFonts w:ascii="Aptos" w:hAnsi="Aptos"/>
              </w:rPr>
              <w:br/>
              <w:t>- Větší motivace díky vnímání reálného dopadu</w:t>
            </w:r>
          </w:p>
          <w:p w14:paraId="14CDF6B5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3C7E3401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72388829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741127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Děti/žáci</w:t>
            </w:r>
          </w:p>
        </w:tc>
        <w:tc>
          <w:tcPr>
            <w:tcW w:w="0" w:type="auto"/>
            <w:vAlign w:val="center"/>
            <w:hideMark/>
          </w:tcPr>
          <w:p w14:paraId="6CC2E141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Nepřímý, ale reálný přínos: úprava aktivit tak, aby lépe odpovídaly potřebám a zájmům dětí </w:t>
            </w:r>
            <w:r w:rsidRPr="00AB373E">
              <w:rPr>
                <w:rFonts w:ascii="Aptos" w:hAnsi="Aptos"/>
              </w:rPr>
              <w:br/>
              <w:t>- Zvyšuje se kvalita a relevance programů</w:t>
            </w:r>
          </w:p>
          <w:p w14:paraId="0B485D86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0087D3F3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CC8CB8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Rodiče</w:t>
            </w:r>
          </w:p>
        </w:tc>
        <w:tc>
          <w:tcPr>
            <w:tcW w:w="0" w:type="auto"/>
            <w:vAlign w:val="center"/>
            <w:hideMark/>
          </w:tcPr>
          <w:p w14:paraId="2B3F6A67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3AE1B920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Možnost zprostředkovaně ovlivnit projekt prostřednictvím zpětné vazby škol </w:t>
            </w:r>
            <w:r w:rsidRPr="00AB373E">
              <w:rPr>
                <w:rFonts w:ascii="Aptos" w:hAnsi="Aptos"/>
              </w:rPr>
              <w:br/>
              <w:t>- Zajištění, že aktivity reagují na aktuální potřeby rodin a dětí</w:t>
            </w:r>
          </w:p>
        </w:tc>
      </w:tr>
      <w:tr w:rsidR="00195207" w:rsidRPr="00AB373E" w14:paraId="0F0D8F7B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DAC427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Zřizovatel (MČ Praha 22)</w:t>
            </w:r>
          </w:p>
        </w:tc>
        <w:tc>
          <w:tcPr>
            <w:tcW w:w="0" w:type="auto"/>
            <w:vAlign w:val="center"/>
            <w:hideMark/>
          </w:tcPr>
          <w:p w14:paraId="64A3F2D2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00A741D4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2B9505D5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Přehledné podklady pro rozhodování a plánování podpory školství </w:t>
            </w:r>
            <w:r w:rsidRPr="00AB373E">
              <w:rPr>
                <w:rFonts w:ascii="Aptos" w:hAnsi="Aptos"/>
              </w:rPr>
              <w:br/>
              <w:t>- Transparentní obraz efektivity využití veřejných prostředků</w:t>
            </w:r>
          </w:p>
        </w:tc>
      </w:tr>
    </w:tbl>
    <w:p w14:paraId="16460B29" w14:textId="77777777" w:rsidR="00195207" w:rsidRDefault="00195207" w:rsidP="00195207">
      <w:pPr>
        <w:rPr>
          <w:rFonts w:ascii="Aptos" w:hAnsi="Aptos"/>
          <w:b/>
          <w:bCs/>
          <w:color w:val="0070C0"/>
        </w:rPr>
      </w:pPr>
    </w:p>
    <w:p w14:paraId="6FE6969D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6517F360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5C8579FE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03E590C2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29352BC7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7C5C4E44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5F5E08F1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06C18031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149172EA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2BF32E6C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1E252C9D" w14:textId="77777777" w:rsidR="00190BF4" w:rsidRDefault="00190BF4" w:rsidP="00195207">
      <w:pPr>
        <w:rPr>
          <w:rFonts w:ascii="Aptos" w:hAnsi="Aptos"/>
          <w:b/>
          <w:bCs/>
          <w:color w:val="0070C0"/>
        </w:rPr>
      </w:pPr>
    </w:p>
    <w:p w14:paraId="1826D8D6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  <w:r w:rsidRPr="00AB373E">
        <w:rPr>
          <w:rFonts w:ascii="Aptos" w:hAnsi="Aptos"/>
          <w:b/>
          <w:bCs/>
          <w:color w:val="0070C0"/>
        </w:rPr>
        <w:lastRenderedPageBreak/>
        <w:t xml:space="preserve">KA 3 </w:t>
      </w:r>
      <w:r w:rsidRPr="00AB373E">
        <w:rPr>
          <w:rFonts w:ascii="Aptos" w:hAnsi="Aptos"/>
          <w:b/>
          <w:bCs/>
          <w:color w:val="0070C0"/>
        </w:rPr>
        <w:tab/>
        <w:t>Rozvoj a aktualizace MAP</w:t>
      </w:r>
    </w:p>
    <w:p w14:paraId="255936AA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</w:p>
    <w:p w14:paraId="6A92DA54" w14:textId="4F88A407" w:rsidR="00195207" w:rsidRPr="00AB373E" w:rsidRDefault="00195207" w:rsidP="00195207">
      <w:pPr>
        <w:jc w:val="both"/>
        <w:rPr>
          <w:rFonts w:ascii="Aptos" w:hAnsi="Aptos"/>
          <w:color w:val="000000"/>
        </w:rPr>
      </w:pPr>
      <w:r w:rsidRPr="00AB373E">
        <w:rPr>
          <w:rFonts w:ascii="Aptos" w:hAnsi="Aptos"/>
          <w:i/>
          <w:iCs/>
          <w:color w:val="000000" w:themeColor="text1"/>
        </w:rPr>
        <w:t xml:space="preserve">Obsah KA 3: zřízení ŘV a organizační struktury MAP, zpracování Komunikačního plánu a realizace konzultačního procesu, 3 PS: pro financování, pro podporu moderních didaktických forem vedoucích k rozvoji klíčových kompetencí, pro rovné příležitosti, místní akční plánování, spolupráce s projektem </w:t>
      </w:r>
      <w:r w:rsidR="003239C0">
        <w:rPr>
          <w:rFonts w:ascii="Aptos" w:hAnsi="Aptos"/>
          <w:i/>
          <w:iCs/>
          <w:color w:val="000000" w:themeColor="text1"/>
        </w:rPr>
        <w:t>i</w:t>
      </w:r>
      <w:r w:rsidRPr="00AB373E">
        <w:rPr>
          <w:rFonts w:ascii="Aptos" w:hAnsi="Aptos"/>
          <w:i/>
          <w:iCs/>
          <w:color w:val="000000" w:themeColor="text1"/>
        </w:rPr>
        <w:t>DZ/krajem, spolupráce s IPs</w:t>
      </w:r>
    </w:p>
    <w:p w14:paraId="50939E80" w14:textId="77777777" w:rsidR="00712FA3" w:rsidRDefault="00712FA3" w:rsidP="00C04FF1">
      <w:pPr>
        <w:rPr>
          <w:rFonts w:ascii="Aptos" w:hAnsi="Aptos"/>
          <w:b/>
          <w:bCs/>
          <w:u w:val="single"/>
        </w:rPr>
      </w:pPr>
    </w:p>
    <w:p w14:paraId="7D51C3FC" w14:textId="33BF6507" w:rsidR="00195207" w:rsidRDefault="00195207" w:rsidP="00C04FF1">
      <w:pPr>
        <w:rPr>
          <w:rFonts w:ascii="Aptos" w:hAnsi="Aptos"/>
          <w:b/>
          <w:bCs/>
          <w:u w:val="single"/>
        </w:rPr>
      </w:pPr>
      <w:r w:rsidRPr="00C04FF1">
        <w:rPr>
          <w:rFonts w:ascii="Aptos" w:hAnsi="Aptos"/>
          <w:b/>
          <w:bCs/>
          <w:u w:val="single"/>
        </w:rPr>
        <w:t>Dopady KA 3 „Rozvoj a aktualizace MAP“ podle cílových skupin</w:t>
      </w:r>
    </w:p>
    <w:p w14:paraId="563882ED" w14:textId="77777777" w:rsidR="00C04FF1" w:rsidRPr="00C04FF1" w:rsidRDefault="00C04FF1" w:rsidP="00C04FF1">
      <w:pPr>
        <w:rPr>
          <w:rFonts w:ascii="Aptos" w:hAnsi="Aptos"/>
          <w:b/>
          <w:bCs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6"/>
        <w:gridCol w:w="6716"/>
      </w:tblGrid>
      <w:tr w:rsidR="00195207" w:rsidRPr="00AB373E" w14:paraId="716DFD4C" w14:textId="77777777" w:rsidTr="00E835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D8A491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Cílová skupina</w:t>
            </w:r>
          </w:p>
        </w:tc>
        <w:tc>
          <w:tcPr>
            <w:tcW w:w="0" w:type="auto"/>
            <w:vAlign w:val="center"/>
            <w:hideMark/>
          </w:tcPr>
          <w:p w14:paraId="462E187B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Dopady aktivity Rozvoj a aktualizace MAP</w:t>
            </w:r>
          </w:p>
        </w:tc>
      </w:tr>
      <w:tr w:rsidR="00195207" w:rsidRPr="00AB373E" w14:paraId="325AE31F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B4BEA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Realizační tým projektu</w:t>
            </w:r>
          </w:p>
        </w:tc>
        <w:tc>
          <w:tcPr>
            <w:tcW w:w="0" w:type="auto"/>
            <w:vAlign w:val="center"/>
            <w:hideMark/>
          </w:tcPr>
          <w:p w14:paraId="17BC1ADD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265F555F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Jasné nastavení organizačních struktur (řídicí výbor, pracovní skupiny) usnadňuje koordinaci a řízení </w:t>
            </w:r>
            <w:r w:rsidRPr="00AB373E">
              <w:rPr>
                <w:rFonts w:ascii="Aptos" w:hAnsi="Aptos"/>
              </w:rPr>
              <w:br/>
              <w:t>- Efektivnější řízení participace aktérů </w:t>
            </w:r>
            <w:r w:rsidRPr="00AB373E">
              <w:rPr>
                <w:rFonts w:ascii="Aptos" w:hAnsi="Aptos"/>
              </w:rPr>
              <w:br/>
              <w:t>- Systematická komunikace s územím</w:t>
            </w:r>
          </w:p>
        </w:tc>
      </w:tr>
      <w:tr w:rsidR="00195207" w:rsidRPr="00AB373E" w14:paraId="60BA4F8B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C7EC4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Školy a školky</w:t>
            </w:r>
          </w:p>
        </w:tc>
        <w:tc>
          <w:tcPr>
            <w:tcW w:w="0" w:type="auto"/>
            <w:vAlign w:val="center"/>
            <w:hideMark/>
          </w:tcPr>
          <w:p w14:paraId="07C08610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7FE3C99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Možnost zapojení do plánovacích procesů a ovlivňování směřování MAP </w:t>
            </w:r>
            <w:r w:rsidRPr="00AB373E">
              <w:rPr>
                <w:rFonts w:ascii="Aptos" w:hAnsi="Aptos"/>
              </w:rPr>
              <w:br/>
              <w:t>- Lepší dostupnost informací díky komunikačnímu plánu </w:t>
            </w:r>
            <w:r w:rsidRPr="00AB373E">
              <w:rPr>
                <w:rFonts w:ascii="Aptos" w:hAnsi="Aptos"/>
              </w:rPr>
              <w:br/>
              <w:t>- Podpora priorit školy skrze pracovní skupiny</w:t>
            </w:r>
          </w:p>
        </w:tc>
      </w:tr>
      <w:tr w:rsidR="00195207" w:rsidRPr="00AB373E" w14:paraId="0F9036D1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8A7AA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Pedagogové a vedoucí pracovníci</w:t>
            </w:r>
          </w:p>
        </w:tc>
        <w:tc>
          <w:tcPr>
            <w:tcW w:w="0" w:type="auto"/>
            <w:vAlign w:val="center"/>
            <w:hideMark/>
          </w:tcPr>
          <w:p w14:paraId="69908633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68794670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Sdílení dobré praxe a rozvoj kompetencí skrze pracovní skupiny </w:t>
            </w:r>
            <w:r w:rsidRPr="00AB373E">
              <w:rPr>
                <w:rFonts w:ascii="Aptos" w:hAnsi="Aptos"/>
              </w:rPr>
              <w:br/>
              <w:t>- Větší sounáležitost se strategickým rozvojem území </w:t>
            </w:r>
            <w:r w:rsidRPr="00AB373E">
              <w:rPr>
                <w:rFonts w:ascii="Aptos" w:hAnsi="Aptos"/>
              </w:rPr>
              <w:br/>
              <w:t>- Možnost přinášet témata z praxe do plánování</w:t>
            </w:r>
          </w:p>
        </w:tc>
      </w:tr>
      <w:tr w:rsidR="00195207" w:rsidRPr="00AB373E" w14:paraId="0306037A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3BAA2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Děti/žáci</w:t>
            </w:r>
          </w:p>
        </w:tc>
        <w:tc>
          <w:tcPr>
            <w:tcW w:w="0" w:type="auto"/>
            <w:vAlign w:val="center"/>
            <w:hideMark/>
          </w:tcPr>
          <w:p w14:paraId="006B9001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39801DDA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Nepřímý dopad: tvorba smysluplných a efektivních opatření (např. podpora klíčových kompetencí) zvyšuje kvalitu jejich vzdělávání</w:t>
            </w:r>
          </w:p>
        </w:tc>
      </w:tr>
      <w:tr w:rsidR="00195207" w:rsidRPr="00AB373E" w14:paraId="7B032B56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FFEA5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Rodiče</w:t>
            </w:r>
          </w:p>
        </w:tc>
        <w:tc>
          <w:tcPr>
            <w:tcW w:w="0" w:type="auto"/>
            <w:vAlign w:val="center"/>
            <w:hideMark/>
          </w:tcPr>
          <w:p w14:paraId="1898B093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34BABD76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Zvýšení transparentnosti plánování ve vzdělávání </w:t>
            </w:r>
            <w:r w:rsidRPr="00AB373E">
              <w:rPr>
                <w:rFonts w:ascii="Aptos" w:hAnsi="Aptos"/>
              </w:rPr>
              <w:br/>
              <w:t>- Lepší komunikace mezi školou a rodiči </w:t>
            </w:r>
            <w:r w:rsidRPr="00AB373E">
              <w:rPr>
                <w:rFonts w:ascii="Aptos" w:hAnsi="Aptos"/>
              </w:rPr>
              <w:br/>
              <w:t>- Nepřímo: aktivity MAP vedou k vyšší kvalitě výuky a podpory jejich dětí</w:t>
            </w:r>
          </w:p>
        </w:tc>
      </w:tr>
      <w:tr w:rsidR="00195207" w:rsidRPr="00AB373E" w14:paraId="4F2FFEBA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2696B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</w:p>
          <w:p w14:paraId="48B30C5B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Zřizovatel (MČ Praha 22)</w:t>
            </w:r>
          </w:p>
        </w:tc>
        <w:tc>
          <w:tcPr>
            <w:tcW w:w="0" w:type="auto"/>
            <w:vAlign w:val="center"/>
            <w:hideMark/>
          </w:tcPr>
          <w:p w14:paraId="17EDDAC6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1AEE9DFF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Získává nástroj pro strategické plánování rozvoje školství v území </w:t>
            </w:r>
            <w:r w:rsidRPr="00AB373E">
              <w:rPr>
                <w:rFonts w:ascii="Aptos" w:hAnsi="Aptos"/>
              </w:rPr>
              <w:br/>
              <w:t>- Možnost cílenější podpory jednotlivých škol </w:t>
            </w:r>
            <w:r w:rsidRPr="00AB373E">
              <w:rPr>
                <w:rFonts w:ascii="Aptos" w:hAnsi="Aptos"/>
              </w:rPr>
              <w:br/>
              <w:t>- Posílení spolupráce s krajem a partnery</w:t>
            </w:r>
          </w:p>
        </w:tc>
      </w:tr>
    </w:tbl>
    <w:p w14:paraId="7F4BFD28" w14:textId="132D5409" w:rsidR="00195207" w:rsidRPr="00AB373E" w:rsidRDefault="00195207" w:rsidP="00195207">
      <w:pPr>
        <w:rPr>
          <w:rFonts w:ascii="Aptos" w:hAnsi="Aptos"/>
        </w:rPr>
      </w:pPr>
    </w:p>
    <w:p w14:paraId="213BF4B3" w14:textId="77777777" w:rsidR="00195207" w:rsidRDefault="00195207" w:rsidP="00195207">
      <w:pPr>
        <w:rPr>
          <w:rFonts w:ascii="Aptos" w:hAnsi="Aptos"/>
          <w:b/>
          <w:bCs/>
        </w:rPr>
      </w:pPr>
    </w:p>
    <w:p w14:paraId="38AF09A7" w14:textId="77777777" w:rsidR="00190BF4" w:rsidRDefault="00190BF4" w:rsidP="00195207">
      <w:pPr>
        <w:rPr>
          <w:rFonts w:ascii="Aptos" w:hAnsi="Aptos"/>
          <w:b/>
          <w:bCs/>
        </w:rPr>
      </w:pPr>
    </w:p>
    <w:p w14:paraId="2CFB6163" w14:textId="77777777" w:rsidR="00190BF4" w:rsidRDefault="00190BF4" w:rsidP="00195207">
      <w:pPr>
        <w:rPr>
          <w:rFonts w:ascii="Aptos" w:hAnsi="Aptos"/>
          <w:b/>
          <w:bCs/>
        </w:rPr>
      </w:pPr>
    </w:p>
    <w:p w14:paraId="55C63CCD" w14:textId="77777777" w:rsidR="00190BF4" w:rsidRPr="00AB373E" w:rsidRDefault="00190BF4" w:rsidP="00195207">
      <w:pPr>
        <w:rPr>
          <w:rFonts w:ascii="Aptos" w:hAnsi="Aptos"/>
          <w:b/>
          <w:bCs/>
        </w:rPr>
      </w:pPr>
    </w:p>
    <w:p w14:paraId="14273299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  <w:r w:rsidRPr="00AB373E">
        <w:rPr>
          <w:rFonts w:ascii="Aptos" w:hAnsi="Aptos"/>
          <w:b/>
          <w:bCs/>
          <w:color w:val="0070C0"/>
        </w:rPr>
        <w:lastRenderedPageBreak/>
        <w:t xml:space="preserve">KA 4 </w:t>
      </w:r>
      <w:r w:rsidRPr="00AB373E">
        <w:rPr>
          <w:rFonts w:ascii="Aptos" w:hAnsi="Aptos"/>
          <w:b/>
          <w:bCs/>
          <w:color w:val="0070C0"/>
        </w:rPr>
        <w:tab/>
        <w:t>Implementace</w:t>
      </w:r>
    </w:p>
    <w:p w14:paraId="3ECCDA91" w14:textId="77777777" w:rsidR="00195207" w:rsidRPr="00AB373E" w:rsidRDefault="00195207" w:rsidP="00195207">
      <w:pPr>
        <w:rPr>
          <w:rFonts w:ascii="Aptos" w:hAnsi="Aptos"/>
          <w:b/>
          <w:bCs/>
          <w:color w:val="0070C0"/>
        </w:rPr>
      </w:pPr>
    </w:p>
    <w:p w14:paraId="53E9D55A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  <w:r w:rsidRPr="00AB373E">
        <w:rPr>
          <w:rFonts w:ascii="Aptos" w:hAnsi="Aptos"/>
          <w:i/>
          <w:iCs/>
          <w:color w:val="000000" w:themeColor="text1"/>
        </w:rPr>
        <w:t xml:space="preserve">Obsah KA 4: </w:t>
      </w:r>
      <w:r w:rsidRPr="00AB373E">
        <w:rPr>
          <w:rFonts w:ascii="Aptos" w:hAnsi="Aptos"/>
          <w:b/>
          <w:bCs/>
          <w:i/>
          <w:iCs/>
          <w:color w:val="000000" w:themeColor="text1"/>
        </w:rPr>
        <w:t>27 implementačních aktivit</w:t>
      </w:r>
      <w:r w:rsidRPr="00AB373E">
        <w:rPr>
          <w:rFonts w:ascii="Aptos" w:hAnsi="Aptos"/>
          <w:i/>
          <w:iCs/>
          <w:color w:val="000000" w:themeColor="text1"/>
        </w:rPr>
        <w:t>: 3 osvětové akce, 12 akcí pro pracovníky ve vzdělávání, 12 školních a mimoškolních aktivit</w:t>
      </w:r>
    </w:p>
    <w:p w14:paraId="4CAAAE05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</w:p>
    <w:p w14:paraId="4AE2C4DE" w14:textId="77777777" w:rsidR="00195207" w:rsidRPr="00AB373E" w:rsidRDefault="00195207" w:rsidP="00195207">
      <w:pPr>
        <w:rPr>
          <w:rFonts w:ascii="Aptos" w:hAnsi="Aptos"/>
          <w:b/>
          <w:bCs/>
          <w:i/>
          <w:iCs/>
          <w:color w:val="000000" w:themeColor="text1"/>
        </w:rPr>
      </w:pPr>
      <w:r w:rsidRPr="00AB373E">
        <w:rPr>
          <w:rFonts w:ascii="Aptos" w:hAnsi="Aptos"/>
          <w:b/>
          <w:bCs/>
          <w:i/>
          <w:iCs/>
          <w:color w:val="000000" w:themeColor="text1"/>
        </w:rPr>
        <w:t>3 osvětové akce:</w:t>
      </w:r>
    </w:p>
    <w:p w14:paraId="78A74453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</w:p>
    <w:p w14:paraId="43F50F86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  <w:r w:rsidRPr="00AB373E">
        <w:rPr>
          <w:rFonts w:ascii="Aptos" w:hAnsi="Aptos"/>
          <w:i/>
          <w:iCs/>
          <w:noProof/>
          <w:color w:val="000000" w:themeColor="text1"/>
        </w:rPr>
        <w:drawing>
          <wp:inline distT="0" distB="0" distL="0" distR="0" wp14:anchorId="107A18CF" wp14:editId="37167FBD">
            <wp:extent cx="5756910" cy="1230630"/>
            <wp:effectExtent l="0" t="0" r="0" b="1270"/>
            <wp:docPr id="1811908245" name="Obrázek 8" descr="Obsah obrázku text, Písmo, bílé, algebra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FC49147A-BAE7-E0B1-F7BC-A610D32BF2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Obsah obrázku text, Písmo, bílé, algebra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FC49147A-BAE7-E0B1-F7BC-A610D32BF2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6CC2" w14:textId="77777777" w:rsidR="00195207" w:rsidRPr="00AB373E" w:rsidRDefault="00195207" w:rsidP="00195207">
      <w:pPr>
        <w:rPr>
          <w:rFonts w:ascii="Aptos" w:hAnsi="Aptos"/>
          <w:i/>
          <w:iCs/>
          <w:color w:val="000000" w:themeColor="text1"/>
        </w:rPr>
      </w:pPr>
    </w:p>
    <w:p w14:paraId="53962997" w14:textId="77777777" w:rsidR="00195207" w:rsidRPr="00AB373E" w:rsidRDefault="00195207" w:rsidP="00195207">
      <w:pPr>
        <w:rPr>
          <w:rFonts w:ascii="Aptos" w:hAnsi="Aptos"/>
          <w:b/>
          <w:bCs/>
          <w:color w:val="000000" w:themeColor="text1"/>
          <w:u w:val="single"/>
        </w:rPr>
      </w:pPr>
      <w:r w:rsidRPr="00AB373E">
        <w:rPr>
          <w:rFonts w:ascii="Aptos" w:hAnsi="Aptos"/>
          <w:b/>
          <w:bCs/>
          <w:color w:val="000000" w:themeColor="text1"/>
          <w:u w:val="single"/>
        </w:rPr>
        <w:t>Dopady Osvětové akce: ZPP1 – Workshop pro vedoucí pracovníky a pedagogy školy</w:t>
      </w:r>
    </w:p>
    <w:p w14:paraId="42C65AE6" w14:textId="77777777" w:rsidR="00195207" w:rsidRPr="00AB373E" w:rsidRDefault="00195207" w:rsidP="00195207">
      <w:pPr>
        <w:pStyle w:val="Odstavecseseznamem"/>
        <w:numPr>
          <w:ilvl w:val="0"/>
          <w:numId w:val="56"/>
        </w:numPr>
        <w:spacing w:before="100" w:beforeAutospacing="1" w:after="100" w:afterAutospacing="1"/>
        <w:contextualSpacing/>
        <w:jc w:val="both"/>
        <w:rPr>
          <w:rFonts w:ascii="Aptos" w:hAnsi="Aptos"/>
        </w:rPr>
      </w:pPr>
      <w:r w:rsidRPr="00AB373E">
        <w:rPr>
          <w:rStyle w:val="Siln"/>
          <w:rFonts w:ascii="Aptos" w:eastAsia="Batang" w:hAnsi="Aptos"/>
        </w:rPr>
        <w:t>Zvýšení citlivosti k nerovnostem</w:t>
      </w:r>
      <w:r w:rsidRPr="00AB373E">
        <w:rPr>
          <w:rFonts w:ascii="Aptos" w:hAnsi="Aptos"/>
        </w:rPr>
        <w:t>: Účastníci si uvědomí skryté předsudky a stereotypy v přístupu ke vzdělávání chlapců a dívek.</w:t>
      </w:r>
    </w:p>
    <w:p w14:paraId="4E9A099D" w14:textId="77777777" w:rsidR="00195207" w:rsidRPr="00AB373E" w:rsidRDefault="00195207" w:rsidP="00195207">
      <w:pPr>
        <w:pStyle w:val="Odstavecseseznamem"/>
        <w:numPr>
          <w:ilvl w:val="0"/>
          <w:numId w:val="56"/>
        </w:numPr>
        <w:spacing w:before="100" w:beforeAutospacing="1" w:after="100" w:afterAutospacing="1"/>
        <w:contextualSpacing/>
        <w:jc w:val="both"/>
        <w:rPr>
          <w:rFonts w:ascii="Aptos" w:hAnsi="Aptos"/>
        </w:rPr>
      </w:pPr>
      <w:r w:rsidRPr="00AB373E">
        <w:rPr>
          <w:rStyle w:val="Siln"/>
          <w:rFonts w:ascii="Aptos" w:eastAsia="Batang" w:hAnsi="Aptos"/>
        </w:rPr>
        <w:t>Změna přístupu a metodiky</w:t>
      </w:r>
      <w:r w:rsidRPr="00AB373E">
        <w:rPr>
          <w:rFonts w:ascii="Aptos" w:hAnsi="Aptos"/>
        </w:rPr>
        <w:t>: Vedoucí a pedagogové začnou používat inkluzivní jazyk, metody výuky i hodnocení bez genderových zkreslení.</w:t>
      </w:r>
    </w:p>
    <w:p w14:paraId="22D2B9EF" w14:textId="6C4905AE" w:rsidR="00195207" w:rsidRPr="00190BF4" w:rsidRDefault="00195207" w:rsidP="00195207">
      <w:pPr>
        <w:pStyle w:val="Odstavecseseznamem"/>
        <w:numPr>
          <w:ilvl w:val="0"/>
          <w:numId w:val="56"/>
        </w:numPr>
        <w:spacing w:before="100" w:beforeAutospacing="1" w:after="100" w:afterAutospacing="1"/>
        <w:contextualSpacing/>
        <w:jc w:val="both"/>
        <w:rPr>
          <w:rFonts w:ascii="Aptos" w:hAnsi="Aptos"/>
        </w:rPr>
      </w:pPr>
      <w:r w:rsidRPr="00AB373E">
        <w:rPr>
          <w:rStyle w:val="Siln"/>
          <w:rFonts w:ascii="Aptos" w:eastAsia="Batang" w:hAnsi="Aptos"/>
        </w:rPr>
        <w:t>Větší důraz na rovný přístup v plánování školy</w:t>
      </w:r>
      <w:r w:rsidRPr="00AB373E">
        <w:rPr>
          <w:rFonts w:ascii="Aptos" w:hAnsi="Aptos"/>
        </w:rPr>
        <w:t>: Zohlednění rovnosti při tvorbě ŠVP, školních pravidel nebo personální politiky.</w:t>
      </w:r>
    </w:p>
    <w:p w14:paraId="0933BBD0" w14:textId="77777777" w:rsidR="00195207" w:rsidRDefault="00195207" w:rsidP="00555168">
      <w:pPr>
        <w:rPr>
          <w:rFonts w:ascii="Aptos" w:hAnsi="Aptos"/>
          <w:b/>
          <w:bCs/>
          <w:u w:val="single"/>
        </w:rPr>
      </w:pPr>
      <w:r w:rsidRPr="00555168">
        <w:rPr>
          <w:rFonts w:ascii="Aptos" w:hAnsi="Aptos"/>
          <w:b/>
          <w:bCs/>
          <w:u w:val="single"/>
        </w:rPr>
        <w:t>Dopady akce „Školní zralost“ podle cílových skupin:</w:t>
      </w:r>
    </w:p>
    <w:p w14:paraId="5B7FB1E3" w14:textId="77777777" w:rsidR="00555168" w:rsidRPr="00555168" w:rsidRDefault="00555168" w:rsidP="00555168">
      <w:pPr>
        <w:rPr>
          <w:rFonts w:ascii="Aptos" w:hAnsi="Aptos"/>
          <w:b/>
          <w:bCs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3"/>
        <w:gridCol w:w="5899"/>
      </w:tblGrid>
      <w:tr w:rsidR="00195207" w:rsidRPr="00AB373E" w14:paraId="71E780E5" w14:textId="77777777" w:rsidTr="00E835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B8DC50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Cílová skupina</w:t>
            </w:r>
          </w:p>
        </w:tc>
        <w:tc>
          <w:tcPr>
            <w:tcW w:w="0" w:type="auto"/>
            <w:vAlign w:val="center"/>
            <w:hideMark/>
          </w:tcPr>
          <w:p w14:paraId="6EE8BEAA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Dopady a přínosy</w:t>
            </w:r>
          </w:p>
        </w:tc>
      </w:tr>
      <w:tr w:rsidR="00195207" w:rsidRPr="00AB373E" w14:paraId="138BC206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48C075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Děti v předškolním věku</w:t>
            </w:r>
          </w:p>
        </w:tc>
        <w:tc>
          <w:tcPr>
            <w:tcW w:w="0" w:type="auto"/>
            <w:vAlign w:val="center"/>
            <w:hideMark/>
          </w:tcPr>
          <w:p w14:paraId="570C3EAA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Získání podpory a podnětů ke školní připravenosti hravou formou </w:t>
            </w:r>
          </w:p>
          <w:p w14:paraId="0BCCEAC2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br/>
              <w:t>- Redukce stresu z nástupu do školy </w:t>
            </w:r>
            <w:r w:rsidRPr="00AB373E">
              <w:rPr>
                <w:rFonts w:ascii="Aptos" w:hAnsi="Aptos"/>
              </w:rPr>
              <w:br/>
              <w:t>- Rovnější startovní podmínky i pro děti z ohrožených skupin</w:t>
            </w:r>
          </w:p>
          <w:p w14:paraId="4F56D6A3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17513F7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4694A588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9F2B1B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Rodiče dětí</w:t>
            </w:r>
          </w:p>
        </w:tc>
        <w:tc>
          <w:tcPr>
            <w:tcW w:w="0" w:type="auto"/>
            <w:vAlign w:val="center"/>
            <w:hideMark/>
          </w:tcPr>
          <w:p w14:paraId="3C459D3A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5AD7BA2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Zvýšení povědomí o tom, co znamená školní zralost </w:t>
            </w:r>
            <w:r w:rsidRPr="00AB373E">
              <w:rPr>
                <w:rFonts w:ascii="Aptos" w:hAnsi="Aptos"/>
              </w:rPr>
              <w:br/>
              <w:t>- Praktická ukázka aktivit, které mohou doma rozvíjet </w:t>
            </w:r>
            <w:r w:rsidRPr="00AB373E">
              <w:rPr>
                <w:rFonts w:ascii="Aptos" w:hAnsi="Aptos"/>
              </w:rPr>
              <w:br/>
              <w:t>- Aktivní zapojení a lepší spolupráce se školou</w:t>
            </w:r>
          </w:p>
          <w:p w14:paraId="7B6CCD37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1809AF3E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575ADB91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9F1B3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 xml:space="preserve">Rodiče </w:t>
            </w:r>
          </w:p>
        </w:tc>
        <w:tc>
          <w:tcPr>
            <w:tcW w:w="0" w:type="auto"/>
            <w:vAlign w:val="center"/>
            <w:hideMark/>
          </w:tcPr>
          <w:p w14:paraId="25E4BBEB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309E828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Posílení důvěry vůči školskému systému </w:t>
            </w:r>
            <w:r w:rsidRPr="00AB373E">
              <w:rPr>
                <w:rFonts w:ascii="Aptos" w:hAnsi="Aptos"/>
              </w:rPr>
              <w:br/>
              <w:t>- Snížení informační bariéry </w:t>
            </w:r>
            <w:r w:rsidRPr="00AB373E">
              <w:rPr>
                <w:rFonts w:ascii="Aptos" w:hAnsi="Aptos"/>
              </w:rPr>
              <w:br/>
              <w:t>- Rovné zapojení s ostatními rodinami – budování inkluzivního klimatu</w:t>
            </w:r>
          </w:p>
          <w:p w14:paraId="3E1C32CE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AD5CE5E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622B0785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A62756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lastRenderedPageBreak/>
              <w:t>Pedagogové MŠ a ZŠ</w:t>
            </w:r>
          </w:p>
        </w:tc>
        <w:tc>
          <w:tcPr>
            <w:tcW w:w="0" w:type="auto"/>
            <w:vAlign w:val="center"/>
            <w:hideMark/>
          </w:tcPr>
          <w:p w14:paraId="283FEA08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Lepší napojení na rodiče, nové kontakty a spolupráce </w:t>
            </w:r>
            <w:r w:rsidRPr="00AB373E">
              <w:rPr>
                <w:rFonts w:ascii="Aptos" w:hAnsi="Aptos"/>
              </w:rPr>
              <w:br/>
              <w:t>- Inspirace od odbornice k praktickým metodám podpory zralosti </w:t>
            </w:r>
            <w:r w:rsidRPr="00AB373E">
              <w:rPr>
                <w:rFonts w:ascii="Aptos" w:hAnsi="Aptos"/>
              </w:rPr>
              <w:br/>
              <w:t>- Posílení inkluzivního přístupu</w:t>
            </w:r>
          </w:p>
          <w:p w14:paraId="3701FBF0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66E44234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C514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Speciální pedagogové a odborníci</w:t>
            </w:r>
          </w:p>
        </w:tc>
        <w:tc>
          <w:tcPr>
            <w:tcW w:w="0" w:type="auto"/>
            <w:vAlign w:val="center"/>
            <w:hideMark/>
          </w:tcPr>
          <w:p w14:paraId="64571A6F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7C9E0803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Možnost přímého kontaktu s rodiči a dětmi </w:t>
            </w:r>
            <w:r w:rsidRPr="00AB373E">
              <w:rPr>
                <w:rFonts w:ascii="Aptos" w:hAnsi="Aptos"/>
              </w:rPr>
              <w:br/>
              <w:t>- Přirozený prostor pro osvětu a podporu prevence </w:t>
            </w:r>
            <w:r w:rsidRPr="00AB373E">
              <w:rPr>
                <w:rFonts w:ascii="Aptos" w:hAnsi="Aptos"/>
              </w:rPr>
              <w:br/>
              <w:t>- Posílení multidisciplinární spolupráce v území</w:t>
            </w:r>
          </w:p>
          <w:p w14:paraId="55A64650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</w:tc>
      </w:tr>
      <w:tr w:rsidR="00195207" w:rsidRPr="00AB373E" w14:paraId="422B3701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CCA83E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Školy a školky</w:t>
            </w:r>
          </w:p>
        </w:tc>
        <w:tc>
          <w:tcPr>
            <w:tcW w:w="0" w:type="auto"/>
            <w:vAlign w:val="center"/>
            <w:hideMark/>
          </w:tcPr>
          <w:p w14:paraId="0F5F4D2F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620C4D0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Posílení vztahu s komunitou </w:t>
            </w:r>
            <w:r w:rsidRPr="00AB373E">
              <w:rPr>
                <w:rFonts w:ascii="Aptos" w:hAnsi="Aptos"/>
              </w:rPr>
              <w:br/>
              <w:t>- Včasná identifikace rizik školní nezralosti </w:t>
            </w:r>
            <w:r w:rsidRPr="00AB373E">
              <w:rPr>
                <w:rFonts w:ascii="Aptos" w:hAnsi="Aptos"/>
              </w:rPr>
              <w:br/>
              <w:t>- Prevence problémů v 1. ročníku ZŠ</w:t>
            </w:r>
          </w:p>
        </w:tc>
      </w:tr>
    </w:tbl>
    <w:p w14:paraId="588B9FA6" w14:textId="77777777" w:rsidR="00195207" w:rsidRPr="00AB373E" w:rsidRDefault="00195207" w:rsidP="00195207">
      <w:pPr>
        <w:rPr>
          <w:rFonts w:ascii="Aptos" w:hAnsi="Aptos"/>
          <w:b/>
          <w:bCs/>
        </w:rPr>
      </w:pPr>
    </w:p>
    <w:p w14:paraId="7F787B58" w14:textId="77777777" w:rsidR="00195207" w:rsidRPr="00AB373E" w:rsidRDefault="00195207" w:rsidP="00195207">
      <w:pPr>
        <w:rPr>
          <w:rFonts w:ascii="Aptos" w:hAnsi="Aptos"/>
          <w:b/>
          <w:bCs/>
        </w:rPr>
      </w:pPr>
    </w:p>
    <w:p w14:paraId="4C20C937" w14:textId="77777777" w:rsidR="00195207" w:rsidRPr="00AB373E" w:rsidRDefault="00195207" w:rsidP="00195207">
      <w:pPr>
        <w:rPr>
          <w:rFonts w:ascii="Aptos" w:hAnsi="Aptos"/>
          <w:b/>
          <w:bCs/>
          <w:i/>
          <w:iCs/>
        </w:rPr>
      </w:pPr>
      <w:r w:rsidRPr="00AB373E">
        <w:rPr>
          <w:rFonts w:ascii="Aptos" w:hAnsi="Aptos"/>
          <w:b/>
          <w:bCs/>
          <w:i/>
          <w:iCs/>
        </w:rPr>
        <w:t>12 akcí pro pracovníky ve vzdělávání</w:t>
      </w:r>
    </w:p>
    <w:p w14:paraId="20D4328D" w14:textId="77777777" w:rsidR="00195207" w:rsidRPr="00AB373E" w:rsidRDefault="00195207" w:rsidP="00195207">
      <w:pPr>
        <w:rPr>
          <w:rFonts w:ascii="Aptos" w:hAnsi="Aptos"/>
          <w:b/>
          <w:bCs/>
        </w:rPr>
      </w:pPr>
    </w:p>
    <w:p w14:paraId="07A41076" w14:textId="77777777" w:rsidR="00195207" w:rsidRPr="00AB373E" w:rsidRDefault="00195207" w:rsidP="00195207">
      <w:pPr>
        <w:rPr>
          <w:rFonts w:ascii="Aptos" w:hAnsi="Aptos"/>
          <w:b/>
          <w:bCs/>
        </w:rPr>
      </w:pPr>
      <w:r w:rsidRPr="00AB373E">
        <w:rPr>
          <w:rFonts w:ascii="Aptos" w:hAnsi="Aptos"/>
          <w:b/>
          <w:bCs/>
          <w:noProof/>
        </w:rPr>
        <w:drawing>
          <wp:inline distT="0" distB="0" distL="0" distR="0" wp14:anchorId="752F3486" wp14:editId="2EFEE1BB">
            <wp:extent cx="4467069" cy="1729474"/>
            <wp:effectExtent l="0" t="0" r="3810" b="0"/>
            <wp:docPr id="1170885639" name="Obrázek 4" descr="Obsah obrázku text, Písmo, snímek obrazovky, dokument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3D5387D2-E96D-4BF3-1A0D-047F35B801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text, Písmo, snímek obrazovky, dokument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3D5387D2-E96D-4BF3-1A0D-047F35B801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9643" cy="17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2C0D" w14:textId="77777777" w:rsidR="00195207" w:rsidRPr="00AB373E" w:rsidRDefault="00195207" w:rsidP="00195207">
      <w:pPr>
        <w:spacing w:before="100" w:beforeAutospacing="1" w:after="100" w:afterAutospacing="1"/>
        <w:jc w:val="both"/>
        <w:rPr>
          <w:rFonts w:ascii="Aptos" w:hAnsi="Aptos"/>
          <w:color w:val="000000"/>
        </w:rPr>
      </w:pPr>
      <w:r w:rsidRPr="00AB373E">
        <w:rPr>
          <w:rFonts w:ascii="Aptos" w:hAnsi="Aptos"/>
          <w:color w:val="000000"/>
        </w:rPr>
        <w:t>Souhrnné prezentování dopadů </w:t>
      </w:r>
      <w:r w:rsidRPr="00AB373E">
        <w:rPr>
          <w:rFonts w:ascii="Aptos" w:hAnsi="Aptos"/>
          <w:b/>
          <w:bCs/>
          <w:color w:val="000000"/>
        </w:rPr>
        <w:t>profesně rozvojových aktivit pro pracovníky ve vzdělávání</w:t>
      </w:r>
      <w:r w:rsidRPr="00AB373E">
        <w:rPr>
          <w:rFonts w:ascii="Aptos" w:hAnsi="Aptos"/>
          <w:color w:val="000000"/>
        </w:rPr>
        <w:t xml:space="preserve"> (jako jsou poradenské dny, rozvoj digitální gramotnosti, koučink/leadership, wellbeing atd.) </w:t>
      </w:r>
      <w:r>
        <w:rPr>
          <w:rFonts w:ascii="Aptos" w:hAnsi="Aptos"/>
          <w:color w:val="000000"/>
        </w:rPr>
        <w:t xml:space="preserve">jsou vnímány </w:t>
      </w:r>
      <w:r w:rsidRPr="00AB373E">
        <w:rPr>
          <w:rFonts w:ascii="Aptos" w:hAnsi="Aptos"/>
          <w:color w:val="000000"/>
        </w:rPr>
        <w:t>jako klíčové pro ukázání </w:t>
      </w:r>
      <w:r w:rsidRPr="00AB373E">
        <w:rPr>
          <w:rFonts w:ascii="Aptos" w:hAnsi="Aptos"/>
          <w:b/>
          <w:bCs/>
          <w:color w:val="000000"/>
        </w:rPr>
        <w:t>systémového přínosu</w:t>
      </w:r>
      <w:r w:rsidRPr="00AB373E">
        <w:rPr>
          <w:rFonts w:ascii="Aptos" w:hAnsi="Aptos"/>
          <w:color w:val="000000"/>
        </w:rPr>
        <w:t xml:space="preserve"> MAP nejen pro jednotlivce, ale i pro celé školy a území. </w:t>
      </w:r>
    </w:p>
    <w:p w14:paraId="065EB682" w14:textId="77777777" w:rsidR="00195207" w:rsidRDefault="00195207" w:rsidP="00555168">
      <w:pPr>
        <w:rPr>
          <w:rFonts w:ascii="Aptos" w:hAnsi="Aptos"/>
          <w:b/>
          <w:bCs/>
          <w:u w:val="single"/>
        </w:rPr>
      </w:pPr>
      <w:r w:rsidRPr="00555168">
        <w:rPr>
          <w:rFonts w:ascii="Aptos" w:hAnsi="Aptos"/>
          <w:b/>
          <w:bCs/>
          <w:u w:val="single"/>
        </w:rPr>
        <w:t>Dopady aktivit pro pracovníky ve vzdělávání – shrnutí</w:t>
      </w:r>
    </w:p>
    <w:p w14:paraId="712659CA" w14:textId="77777777" w:rsidR="00555168" w:rsidRPr="00555168" w:rsidRDefault="00555168" w:rsidP="00555168">
      <w:pPr>
        <w:rPr>
          <w:rFonts w:ascii="Aptos" w:hAnsi="Aptos"/>
          <w:b/>
          <w:bCs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9"/>
        <w:gridCol w:w="6063"/>
      </w:tblGrid>
      <w:tr w:rsidR="00195207" w:rsidRPr="00AB373E" w14:paraId="7690258B" w14:textId="77777777" w:rsidTr="00E835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8C4D26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Cílová skupina</w:t>
            </w:r>
          </w:p>
        </w:tc>
        <w:tc>
          <w:tcPr>
            <w:tcW w:w="0" w:type="auto"/>
            <w:vAlign w:val="center"/>
            <w:hideMark/>
          </w:tcPr>
          <w:p w14:paraId="7378A649" w14:textId="77777777" w:rsidR="00195207" w:rsidRPr="00AB373E" w:rsidRDefault="00195207" w:rsidP="00E8356C">
            <w:pPr>
              <w:rPr>
                <w:rFonts w:ascii="Aptos" w:hAnsi="Aptos"/>
                <w:b/>
                <w:bCs/>
              </w:rPr>
            </w:pPr>
            <w:r w:rsidRPr="00AB373E">
              <w:rPr>
                <w:rFonts w:ascii="Aptos" w:hAnsi="Aptos"/>
                <w:b/>
                <w:bCs/>
              </w:rPr>
              <w:t>Dopady a přínosy aktivit</w:t>
            </w:r>
          </w:p>
        </w:tc>
      </w:tr>
      <w:tr w:rsidR="00195207" w:rsidRPr="00AB373E" w14:paraId="3F6C00D8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D3C6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Ředitelé a vedoucí pracovníci škol a MŠ</w:t>
            </w:r>
          </w:p>
        </w:tc>
        <w:tc>
          <w:tcPr>
            <w:tcW w:w="0" w:type="auto"/>
            <w:vAlign w:val="center"/>
            <w:hideMark/>
          </w:tcPr>
          <w:p w14:paraId="180345D0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09A02D8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Posílení leadershipu a manažerských kompetencí (např. skrze koučink a mentoring) </w:t>
            </w:r>
            <w:r w:rsidRPr="00AB373E">
              <w:rPr>
                <w:rFonts w:ascii="Aptos" w:hAnsi="Aptos"/>
              </w:rPr>
              <w:br/>
              <w:t>- Sdílení dobré praxe a posilování profesní identity </w:t>
            </w:r>
            <w:r w:rsidRPr="00AB373E">
              <w:rPr>
                <w:rFonts w:ascii="Aptos" w:hAnsi="Aptos"/>
              </w:rPr>
              <w:br/>
              <w:t>- Zvýšení motivace a jistoty v řízení týmů</w:t>
            </w:r>
          </w:p>
        </w:tc>
      </w:tr>
      <w:tr w:rsidR="00195207" w:rsidRPr="00AB373E" w14:paraId="35361FC8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93949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Pedagogové</w:t>
            </w:r>
          </w:p>
        </w:tc>
        <w:tc>
          <w:tcPr>
            <w:tcW w:w="0" w:type="auto"/>
            <w:vAlign w:val="center"/>
            <w:hideMark/>
          </w:tcPr>
          <w:p w14:paraId="38C75EB1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5388767B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Rozvoj v oblasti digitálních kompetencí </w:t>
            </w:r>
            <w:r w:rsidRPr="00AB373E">
              <w:rPr>
                <w:rFonts w:ascii="Aptos" w:hAnsi="Aptos"/>
              </w:rPr>
              <w:br/>
              <w:t>- Posílení wellbeingu, prevence syndromu vyhoření </w:t>
            </w:r>
            <w:r w:rsidRPr="00AB373E">
              <w:rPr>
                <w:rFonts w:ascii="Aptos" w:hAnsi="Aptos"/>
              </w:rPr>
              <w:br/>
              <w:t>- Přímý přenos do kvalitnější výuky a práce s dětmi</w:t>
            </w:r>
          </w:p>
        </w:tc>
      </w:tr>
      <w:tr w:rsidR="00195207" w:rsidRPr="00AB373E" w14:paraId="2A40D4C2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6DFFFD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lastRenderedPageBreak/>
              <w:t>Poradci a specialisté (např. ŠPP)</w:t>
            </w:r>
          </w:p>
        </w:tc>
        <w:tc>
          <w:tcPr>
            <w:tcW w:w="0" w:type="auto"/>
            <w:vAlign w:val="center"/>
            <w:hideMark/>
          </w:tcPr>
          <w:p w14:paraId="2F027FED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0DF27A0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Sdílení zkušeností a posilování multidisciplinární spolupráce </w:t>
            </w:r>
            <w:r w:rsidRPr="00AB373E">
              <w:rPr>
                <w:rFonts w:ascii="Aptos" w:hAnsi="Aptos"/>
              </w:rPr>
              <w:br/>
              <w:t>- Větší dostupnost podpory při řešení konkrétních případů (Poradenské dny)</w:t>
            </w:r>
          </w:p>
        </w:tc>
      </w:tr>
      <w:tr w:rsidR="00195207" w:rsidRPr="00AB373E" w14:paraId="6BED87CC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2EEB60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Školy a školky jako instituce</w:t>
            </w:r>
          </w:p>
        </w:tc>
        <w:tc>
          <w:tcPr>
            <w:tcW w:w="0" w:type="auto"/>
            <w:vAlign w:val="center"/>
            <w:hideMark/>
          </w:tcPr>
          <w:p w14:paraId="67086DA2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4962BCB0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Celkový profesní rozvoj týmu </w:t>
            </w:r>
            <w:r w:rsidRPr="00AB373E">
              <w:rPr>
                <w:rFonts w:ascii="Aptos" w:hAnsi="Aptos"/>
              </w:rPr>
              <w:br/>
              <w:t>- Zvýšení kvality prostředí školy jako „učící se organizace“ </w:t>
            </w:r>
            <w:r w:rsidRPr="00AB373E">
              <w:rPr>
                <w:rFonts w:ascii="Aptos" w:hAnsi="Aptos"/>
              </w:rPr>
              <w:br/>
              <w:t>- Lepší adaptace na změny (např. digitalizace, inkluze, wellbeing)</w:t>
            </w:r>
          </w:p>
        </w:tc>
      </w:tr>
      <w:tr w:rsidR="00195207" w:rsidRPr="00AB373E" w14:paraId="33AEB804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7F917A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Děti a žáci</w:t>
            </w:r>
          </w:p>
        </w:tc>
        <w:tc>
          <w:tcPr>
            <w:tcW w:w="0" w:type="auto"/>
            <w:vAlign w:val="center"/>
            <w:hideMark/>
          </w:tcPr>
          <w:p w14:paraId="42FCAC3E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7268A5D4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Nepřímý dopad: vyšší kvalita výuky, lepší klima ve třídách, prevence problémového chování</w:t>
            </w:r>
          </w:p>
        </w:tc>
      </w:tr>
      <w:tr w:rsidR="00195207" w:rsidRPr="00AB373E" w14:paraId="62A81B79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D650FC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Rodiče</w:t>
            </w:r>
          </w:p>
        </w:tc>
        <w:tc>
          <w:tcPr>
            <w:tcW w:w="0" w:type="auto"/>
            <w:vAlign w:val="center"/>
            <w:hideMark/>
          </w:tcPr>
          <w:p w14:paraId="48EDC417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64887973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Nepřímý dopad: kvalitnější komunikace ze strany školy, větší důvěra v pedagogy</w:t>
            </w:r>
          </w:p>
        </w:tc>
      </w:tr>
      <w:tr w:rsidR="00195207" w:rsidRPr="00AB373E" w14:paraId="0DE7D5B8" w14:textId="77777777" w:rsidTr="00E835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2E3F8" w14:textId="77777777" w:rsidR="00195207" w:rsidRPr="00AB373E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  <w:b/>
                <w:bCs/>
              </w:rPr>
              <w:t>Zřizovatel (MČ Praha 22)</w:t>
            </w:r>
          </w:p>
        </w:tc>
        <w:tc>
          <w:tcPr>
            <w:tcW w:w="0" w:type="auto"/>
            <w:vAlign w:val="center"/>
            <w:hideMark/>
          </w:tcPr>
          <w:p w14:paraId="49609A54" w14:textId="77777777" w:rsidR="00195207" w:rsidRPr="00AB373E" w:rsidRDefault="00195207" w:rsidP="00E8356C">
            <w:pPr>
              <w:rPr>
                <w:rFonts w:ascii="Aptos" w:hAnsi="Aptos"/>
              </w:rPr>
            </w:pPr>
          </w:p>
          <w:p w14:paraId="737FE2F2" w14:textId="031AD908" w:rsidR="00195207" w:rsidRDefault="00195207" w:rsidP="00E8356C">
            <w:pPr>
              <w:rPr>
                <w:rFonts w:ascii="Aptos" w:hAnsi="Aptos"/>
              </w:rPr>
            </w:pPr>
            <w:r w:rsidRPr="00AB373E">
              <w:rPr>
                <w:rFonts w:ascii="Aptos" w:hAnsi="Aptos"/>
              </w:rPr>
              <w:t>- Důkaz systematické podpory personálu škol </w:t>
            </w:r>
            <w:r w:rsidRPr="00AB373E">
              <w:rPr>
                <w:rFonts w:ascii="Aptos" w:hAnsi="Aptos"/>
              </w:rPr>
              <w:br/>
              <w:t>- Zvýšení udržitelnosti a kvality vzdělávacích zařízení v</w:t>
            </w:r>
            <w:r w:rsidR="00555168">
              <w:rPr>
                <w:rFonts w:ascii="Aptos" w:hAnsi="Aptos"/>
              </w:rPr>
              <w:t> </w:t>
            </w:r>
            <w:r w:rsidRPr="00AB373E">
              <w:rPr>
                <w:rFonts w:ascii="Aptos" w:hAnsi="Aptos"/>
              </w:rPr>
              <w:t>území</w:t>
            </w:r>
          </w:p>
          <w:p w14:paraId="1A0D5E50" w14:textId="77777777" w:rsidR="00555168" w:rsidRPr="00AB373E" w:rsidRDefault="00555168" w:rsidP="00E8356C">
            <w:pPr>
              <w:rPr>
                <w:rFonts w:ascii="Aptos" w:hAnsi="Aptos"/>
              </w:rPr>
            </w:pPr>
          </w:p>
        </w:tc>
      </w:tr>
    </w:tbl>
    <w:p w14:paraId="3BCCB353" w14:textId="77777777" w:rsidR="00AE7B94" w:rsidRDefault="00AE7B94" w:rsidP="00555168">
      <w:pPr>
        <w:rPr>
          <w:rFonts w:ascii="Aptos" w:hAnsi="Aptos"/>
          <w:b/>
          <w:bCs/>
        </w:rPr>
      </w:pPr>
    </w:p>
    <w:p w14:paraId="702F546D" w14:textId="277B2F27" w:rsidR="00195207" w:rsidRPr="00555168" w:rsidRDefault="00195207" w:rsidP="00555168">
      <w:pPr>
        <w:rPr>
          <w:rFonts w:ascii="Aptos" w:hAnsi="Aptos"/>
          <w:b/>
          <w:bCs/>
        </w:rPr>
      </w:pPr>
      <w:r w:rsidRPr="00555168">
        <w:rPr>
          <w:rFonts w:ascii="Aptos" w:hAnsi="Aptos"/>
          <w:b/>
          <w:bCs/>
        </w:rPr>
        <w:t>Shrnutí přínosů implementačních aktivit:</w:t>
      </w:r>
    </w:p>
    <w:p w14:paraId="62C6CA10" w14:textId="77777777" w:rsidR="00195207" w:rsidRDefault="00195207" w:rsidP="00195207">
      <w:pPr>
        <w:spacing w:beforeAutospacing="1" w:afterAutospacing="1"/>
        <w:jc w:val="both"/>
        <w:rPr>
          <w:rFonts w:ascii="Aptos" w:hAnsi="Aptos"/>
          <w:color w:val="000000"/>
        </w:rPr>
      </w:pPr>
      <w:r w:rsidRPr="00AB373E">
        <w:rPr>
          <w:rFonts w:ascii="Aptos" w:hAnsi="Aptos"/>
          <w:color w:val="000000"/>
        </w:rPr>
        <w:t>V rámci MAP bylo úspěšně realizováno široké spektrum vzdělávacích a podpůrných aktivit pro pracovníky ve vzdělávání – od digitálního vzdělávání po rozvoj wellbeingu. Tyto aktivity měly </w:t>
      </w:r>
      <w:r w:rsidRPr="00AB373E">
        <w:rPr>
          <w:rFonts w:ascii="Aptos" w:hAnsi="Aptos"/>
          <w:b/>
          <w:bCs/>
          <w:color w:val="000000"/>
        </w:rPr>
        <w:t>zásadní dopad na zvýšení profesní kapacity, motivace a duševní pohody pracovníků škol</w:t>
      </w:r>
      <w:r w:rsidRPr="00AB373E">
        <w:rPr>
          <w:rFonts w:ascii="Aptos" w:hAnsi="Aptos"/>
          <w:color w:val="000000"/>
        </w:rPr>
        <w:t>, což se pozitivně promítá do kvality vzdělávání a vztahů ve školním prostředí. Díky cílené podpoře ředitelů a pedagogů se zároveň </w:t>
      </w:r>
      <w:r w:rsidRPr="00AB373E">
        <w:rPr>
          <w:rFonts w:ascii="Aptos" w:hAnsi="Aptos"/>
          <w:b/>
          <w:bCs/>
          <w:color w:val="000000"/>
        </w:rPr>
        <w:t>posiluje stabilita škol a jejich schopnost čelit aktuálním výzvám</w:t>
      </w:r>
      <w:r w:rsidRPr="00AB373E">
        <w:rPr>
          <w:rFonts w:ascii="Aptos" w:hAnsi="Aptos"/>
          <w:color w:val="000000"/>
        </w:rPr>
        <w:t>.</w:t>
      </w:r>
    </w:p>
    <w:p w14:paraId="28C08E56" w14:textId="35179F3D" w:rsidR="00555168" w:rsidRPr="00C13434" w:rsidRDefault="00195207" w:rsidP="006B6756">
      <w:pPr>
        <w:spacing w:beforeAutospacing="1" w:afterAutospacing="1"/>
        <w:jc w:val="both"/>
        <w:rPr>
          <w:rFonts w:ascii="Aptos" w:hAnsi="Aptos"/>
          <w:color w:val="000000"/>
          <w:sz w:val="27"/>
          <w:szCs w:val="27"/>
        </w:rPr>
      </w:pPr>
      <w:r w:rsidRPr="00197164">
        <w:rPr>
          <w:rFonts w:ascii="Aptos" w:hAnsi="Aptos"/>
          <w:b/>
          <w:bCs/>
          <w:color w:val="000000"/>
        </w:rPr>
        <w:t>Jako velmi užitečné a pozitivně hodnocené se jevily dále aktivity, zaměřené na podporu školní zralosti. Aktivity zaměřené na podporu školní zralosti měly pozitivní dopad jak na děti, tak na jejich rodiče i pedagogy</w:t>
      </w:r>
      <w:r w:rsidRPr="00BC788A">
        <w:rPr>
          <w:rFonts w:ascii="Aptos" w:hAnsi="Aptos"/>
          <w:color w:val="000000"/>
        </w:rPr>
        <w:t xml:space="preserve">. U rodičů došlo ke zvýšení informovanosti a posílení rodičovských kompetencí, k větší důvěře ve školu a snížení obav z přechodu dítěte do ZŠ. U dětí se projevil rozvoj sociálních, emočních a kognitivních dovedností, lepší připravenost na školní prostředí a pozitivní vztah k učení. </w:t>
      </w:r>
      <w:r w:rsidRPr="00197164">
        <w:rPr>
          <w:rFonts w:ascii="Aptos" w:hAnsi="Aptos"/>
          <w:b/>
          <w:bCs/>
          <w:color w:val="000000"/>
        </w:rPr>
        <w:t>Významným přínosem je i posílení spolupráce mezi MŠ a ZŠ a větší provázanost přechodových procesů v území.</w:t>
      </w:r>
      <w:r>
        <w:rPr>
          <w:rFonts w:ascii="Aptos" w:hAnsi="Aptos"/>
          <w:color w:val="000000"/>
        </w:rPr>
        <w:t xml:space="preserve">  Velký a pozitivní dopad měly akce na podporu školní zralosti také u pedagogů a pracovníků ve vzdělávání. </w:t>
      </w:r>
      <w:r w:rsidRPr="00197164">
        <w:rPr>
          <w:rFonts w:ascii="Aptos" w:hAnsi="Aptos"/>
          <w:color w:val="000000"/>
        </w:rPr>
        <w:t>Jedná se nejen o rozšíření odborných znalostí, ale i o</w:t>
      </w:r>
      <w:r w:rsidRPr="00197164">
        <w:rPr>
          <w:rStyle w:val="apple-converted-space"/>
          <w:rFonts w:ascii="Aptos" w:hAnsi="Aptos"/>
          <w:color w:val="000000"/>
        </w:rPr>
        <w:t> </w:t>
      </w:r>
      <w:r w:rsidRPr="00197164">
        <w:rPr>
          <w:rStyle w:val="Siln"/>
          <w:rFonts w:ascii="Aptos" w:hAnsi="Aptos"/>
          <w:color w:val="000000"/>
        </w:rPr>
        <w:t>proměnu přístupů, komunikace a kultury spolupráce</w:t>
      </w:r>
      <w:r w:rsidRPr="00197164">
        <w:rPr>
          <w:rStyle w:val="apple-converted-space"/>
          <w:rFonts w:ascii="Aptos" w:hAnsi="Aptos"/>
          <w:color w:val="000000"/>
        </w:rPr>
        <w:t> </w:t>
      </w:r>
      <w:r w:rsidRPr="00197164">
        <w:rPr>
          <w:rFonts w:ascii="Aptos" w:hAnsi="Aptos"/>
          <w:color w:val="000000"/>
        </w:rPr>
        <w:t>mezi mateřskými a základními školami.</w:t>
      </w:r>
      <w:r w:rsidR="00B02C3B">
        <w:rPr>
          <w:rFonts w:ascii="Aptos" w:hAnsi="Aptos"/>
          <w:color w:val="000000"/>
        </w:rPr>
        <w:t xml:space="preserve"> </w:t>
      </w:r>
      <w:r w:rsidRPr="00566FE0">
        <w:rPr>
          <w:rFonts w:ascii="Aptos" w:hAnsi="Aptos"/>
          <w:color w:val="000000"/>
        </w:rPr>
        <w:t xml:space="preserve">V této souvislosti je nutné zmínit možnost propojení závěrečné </w:t>
      </w:r>
      <w:r w:rsidRPr="00566FE0">
        <w:rPr>
          <w:rStyle w:val="Siln"/>
          <w:rFonts w:ascii="Aptos" w:hAnsi="Aptos"/>
          <w:color w:val="000000"/>
        </w:rPr>
        <w:t>hodnocení fáze MAP IV</w:t>
      </w:r>
      <w:r w:rsidRPr="00566FE0">
        <w:rPr>
          <w:rStyle w:val="apple-converted-space"/>
          <w:rFonts w:ascii="Aptos" w:hAnsi="Aptos"/>
          <w:color w:val="000000"/>
          <w:sz w:val="27"/>
          <w:szCs w:val="27"/>
        </w:rPr>
        <w:t> </w:t>
      </w:r>
      <w:r w:rsidRPr="00566FE0">
        <w:rPr>
          <w:rFonts w:ascii="Aptos" w:hAnsi="Aptos"/>
          <w:color w:val="000000"/>
          <w:sz w:val="27"/>
          <w:szCs w:val="27"/>
        </w:rPr>
        <w:t>s</w:t>
      </w:r>
      <w:r w:rsidRPr="00566FE0">
        <w:rPr>
          <w:rStyle w:val="apple-converted-space"/>
          <w:rFonts w:ascii="Aptos" w:hAnsi="Aptos"/>
          <w:color w:val="000000"/>
          <w:sz w:val="27"/>
          <w:szCs w:val="27"/>
        </w:rPr>
        <w:t> </w:t>
      </w:r>
      <w:r w:rsidRPr="00566FE0">
        <w:rPr>
          <w:rStyle w:val="Siln"/>
          <w:rFonts w:ascii="Aptos" w:hAnsi="Aptos"/>
          <w:color w:val="000000"/>
        </w:rPr>
        <w:t>východisky pro navazující projekt</w:t>
      </w:r>
      <w:r w:rsidRPr="00566FE0">
        <w:rPr>
          <w:rFonts w:ascii="Aptos" w:hAnsi="Aptos"/>
          <w:color w:val="000000"/>
          <w:sz w:val="27"/>
          <w:szCs w:val="27"/>
        </w:rPr>
        <w:t>.</w:t>
      </w:r>
    </w:p>
    <w:p w14:paraId="72142390" w14:textId="77777777" w:rsidR="00706DBF" w:rsidRPr="006B6756" w:rsidRDefault="00706DBF" w:rsidP="006B6756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9" w:name="_Toc211875829"/>
      <w:r w:rsidRPr="006B6756">
        <w:rPr>
          <w:rFonts w:ascii="Aptos" w:hAnsi="Aptos"/>
          <w:color w:val="002060"/>
          <w:sz w:val="32"/>
          <w:szCs w:val="32"/>
        </w:rPr>
        <w:lastRenderedPageBreak/>
        <w:t>Závěrečné shrnutí a doporučení</w:t>
      </w:r>
      <w:bookmarkEnd w:id="9"/>
    </w:p>
    <w:p w14:paraId="47CFA642" w14:textId="0974E830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Projekt </w:t>
      </w:r>
      <w:r w:rsidRPr="000272B4">
        <w:rPr>
          <w:rStyle w:val="s1"/>
          <w:rFonts w:ascii="Aptos" w:hAnsi="Aptos"/>
          <w:b/>
          <w:bCs/>
        </w:rPr>
        <w:t>Místní akční plán rozvoje vzdělávání IV (MAP IV)</w:t>
      </w:r>
      <w:r w:rsidRPr="000272B4">
        <w:rPr>
          <w:rFonts w:ascii="Aptos" w:hAnsi="Aptos"/>
        </w:rPr>
        <w:t xml:space="preserve"> v území </w:t>
      </w:r>
      <w:r w:rsidRPr="000272B4">
        <w:rPr>
          <w:rStyle w:val="s1"/>
          <w:rFonts w:ascii="Aptos" w:hAnsi="Aptos"/>
          <w:b/>
          <w:bCs/>
        </w:rPr>
        <w:t>Městské části Praha 22</w:t>
      </w:r>
      <w:r w:rsidRPr="000272B4">
        <w:rPr>
          <w:rFonts w:ascii="Aptos" w:hAnsi="Aptos"/>
        </w:rPr>
        <w:t xml:space="preserve"> završil další etapu dlouhodobého procesu, jehož cílem je systematicky podporovat kvalitu, rovnost a udržitelnost vzdělávání na místní úrovni.</w:t>
      </w:r>
      <w:r w:rsidR="009A3A22">
        <w:rPr>
          <w:rFonts w:ascii="Aptos" w:hAnsi="Aptos"/>
        </w:rPr>
        <w:t xml:space="preserve"> </w:t>
      </w:r>
      <w:r w:rsidRPr="000272B4">
        <w:rPr>
          <w:rFonts w:ascii="Aptos" w:hAnsi="Aptos"/>
        </w:rPr>
        <w:t>Navázal na výsledky předchozích fází (MAP I–III), rozvinul je a zároveň otevřel nové směry spolupráce mezi školami, zřizovatelem, rodiči, odborníky a širší komunitou.</w:t>
      </w:r>
    </w:p>
    <w:p w14:paraId="5AA15348" w14:textId="77777777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Závěrečná evaluace potvrdila, že projekt </w:t>
      </w:r>
      <w:r w:rsidRPr="000272B4">
        <w:rPr>
          <w:rStyle w:val="s1"/>
          <w:rFonts w:ascii="Aptos" w:hAnsi="Aptos"/>
          <w:b/>
          <w:bCs/>
        </w:rPr>
        <w:t>naplnil své cíle ve vysoké míře</w:t>
      </w:r>
      <w:r w:rsidRPr="000272B4">
        <w:rPr>
          <w:rFonts w:ascii="Aptos" w:hAnsi="Aptos"/>
        </w:rPr>
        <w:t>.</w:t>
      </w:r>
    </w:p>
    <w:p w14:paraId="24095487" w14:textId="44A494DF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>Byly vytvořeny a aktualizovány klíčové strategické dokumenty, realizovány desítky odborných a implementačních aktivit, a posílena síť aktérů, která dnes představuje stabilní základ pro další rozvoj vzdělávací politiky v území.</w:t>
      </w:r>
      <w:r>
        <w:rPr>
          <w:rFonts w:ascii="Aptos" w:hAnsi="Aptos"/>
        </w:rPr>
        <w:t xml:space="preserve"> </w:t>
      </w:r>
      <w:r w:rsidRPr="000272B4">
        <w:rPr>
          <w:rStyle w:val="s2"/>
          <w:rFonts w:ascii="Aptos" w:hAnsi="Aptos"/>
        </w:rPr>
        <w:t xml:space="preserve">Projekt významně přispěl k </w:t>
      </w:r>
      <w:r w:rsidRPr="000272B4">
        <w:rPr>
          <w:rFonts w:ascii="Aptos" w:hAnsi="Aptos"/>
          <w:b/>
          <w:bCs/>
        </w:rPr>
        <w:t>profesnímu růstu pedagogů, zkvalitnění plánování, propojení vzdělávacích institucí a posílení rovnosti příležitostí</w:t>
      </w:r>
      <w:r w:rsidRPr="000272B4">
        <w:rPr>
          <w:rStyle w:val="s2"/>
          <w:rFonts w:ascii="Aptos" w:hAnsi="Aptos"/>
        </w:rPr>
        <w:t xml:space="preserve"> pro všechny děti.</w:t>
      </w:r>
    </w:p>
    <w:p w14:paraId="4E6E33B2" w14:textId="77777777" w:rsidR="00523020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Hlavním přínosem MAP IV není pouze množství uskutečněných aktivit, ale především </w:t>
      </w:r>
      <w:r w:rsidRPr="000272B4">
        <w:rPr>
          <w:rStyle w:val="s1"/>
          <w:rFonts w:ascii="Aptos" w:hAnsi="Aptos"/>
          <w:b/>
          <w:bCs/>
        </w:rPr>
        <w:t>změna kultury spolupráce a komunikace</w:t>
      </w:r>
      <w:r w:rsidRPr="000272B4">
        <w:rPr>
          <w:rFonts w:ascii="Aptos" w:hAnsi="Aptos"/>
        </w:rPr>
        <w:t xml:space="preserve"> mezi školami, zřizovatelem a komunitou.</w:t>
      </w:r>
      <w:r w:rsidR="00523020">
        <w:rPr>
          <w:rFonts w:ascii="Aptos" w:hAnsi="Aptos"/>
        </w:rPr>
        <w:t xml:space="preserve"> </w:t>
      </w:r>
    </w:p>
    <w:p w14:paraId="55EE959F" w14:textId="71C284D1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Z projektového nástroje se stal </w:t>
      </w:r>
      <w:r w:rsidRPr="000272B4">
        <w:rPr>
          <w:rStyle w:val="s1"/>
          <w:rFonts w:ascii="Aptos" w:hAnsi="Aptos"/>
          <w:b/>
          <w:bCs/>
        </w:rPr>
        <w:t>živý a funkční systém</w:t>
      </w:r>
      <w:r w:rsidRPr="000272B4">
        <w:rPr>
          <w:rFonts w:ascii="Aptos" w:hAnsi="Aptos"/>
        </w:rPr>
        <w:t>, který podporuje rozvoj škol podle jejich skutečných potřeb, propojuje strategii s praxí a posiluje důvěru mezi všemi aktéry vzdělávání.</w:t>
      </w:r>
    </w:p>
    <w:p w14:paraId="30EE9651" w14:textId="77777777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>Z hlediska dlouhodobých dopadů projekt potvrdil, že:</w:t>
      </w:r>
    </w:p>
    <w:p w14:paraId="4C096B4E" w14:textId="77777777" w:rsidR="000272B4" w:rsidRPr="000272B4" w:rsidRDefault="000272B4" w:rsidP="000272B4">
      <w:pPr>
        <w:pStyle w:val="p1"/>
        <w:numPr>
          <w:ilvl w:val="0"/>
          <w:numId w:val="120"/>
        </w:numPr>
        <w:jc w:val="both"/>
        <w:rPr>
          <w:rFonts w:ascii="Aptos" w:hAnsi="Aptos"/>
        </w:rPr>
      </w:pPr>
      <w:r w:rsidRPr="000272B4">
        <w:rPr>
          <w:rFonts w:ascii="Aptos" w:hAnsi="Aptos"/>
        </w:rPr>
        <w:t>kvalitní místní plánování je klíčem ke zlepšování vzdělávání,</w:t>
      </w:r>
    </w:p>
    <w:p w14:paraId="20666CEC" w14:textId="77777777" w:rsidR="000272B4" w:rsidRPr="000272B4" w:rsidRDefault="000272B4" w:rsidP="000272B4">
      <w:pPr>
        <w:pStyle w:val="p1"/>
        <w:numPr>
          <w:ilvl w:val="0"/>
          <w:numId w:val="120"/>
        </w:numPr>
        <w:jc w:val="both"/>
        <w:rPr>
          <w:rFonts w:ascii="Aptos" w:hAnsi="Aptos"/>
        </w:rPr>
      </w:pPr>
      <w:r w:rsidRPr="000272B4">
        <w:rPr>
          <w:rFonts w:ascii="Aptos" w:hAnsi="Aptos"/>
        </w:rPr>
        <w:t>systematická evaluace a reflexe zvyšují efektivitu a smysluplnost aktivit,</w:t>
      </w:r>
    </w:p>
    <w:p w14:paraId="146D6E8E" w14:textId="77777777" w:rsidR="000272B4" w:rsidRPr="000272B4" w:rsidRDefault="000272B4" w:rsidP="000272B4">
      <w:pPr>
        <w:pStyle w:val="p1"/>
        <w:numPr>
          <w:ilvl w:val="0"/>
          <w:numId w:val="120"/>
        </w:numPr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udržitelnost výsledků spočívá především ve </w:t>
      </w:r>
      <w:r w:rsidRPr="000272B4">
        <w:rPr>
          <w:rStyle w:val="s1"/>
          <w:rFonts w:ascii="Aptos" w:hAnsi="Aptos"/>
          <w:b/>
          <w:bCs/>
        </w:rPr>
        <w:t>vztazích, procesech a hodnotách</w:t>
      </w:r>
      <w:r w:rsidRPr="000272B4">
        <w:rPr>
          <w:rFonts w:ascii="Aptos" w:hAnsi="Aptos"/>
        </w:rPr>
        <w:t>, které projekt v území vytvořil.</w:t>
      </w:r>
    </w:p>
    <w:p w14:paraId="07CB57E4" w14:textId="2960A122" w:rsidR="000272B4" w:rsidRPr="000272B4" w:rsidRDefault="000272B4" w:rsidP="000272B4">
      <w:pPr>
        <w:pStyle w:val="p1"/>
        <w:jc w:val="both"/>
        <w:rPr>
          <w:rFonts w:ascii="Aptos" w:hAnsi="Aptos"/>
        </w:rPr>
      </w:pPr>
      <w:r w:rsidRPr="000272B4">
        <w:rPr>
          <w:rFonts w:ascii="Aptos" w:hAnsi="Aptos"/>
        </w:rPr>
        <w:t xml:space="preserve">Projekt MAP IV také prokázal, že MČ Praha 22 patří mezi </w:t>
      </w:r>
      <w:r w:rsidRPr="000272B4">
        <w:rPr>
          <w:rStyle w:val="s1"/>
          <w:rFonts w:ascii="Aptos" w:hAnsi="Aptos"/>
          <w:b/>
          <w:bCs/>
        </w:rPr>
        <w:t>aktivní a inspirativní území</w:t>
      </w:r>
      <w:r w:rsidRPr="000272B4">
        <w:rPr>
          <w:rFonts w:ascii="Aptos" w:hAnsi="Aptos"/>
        </w:rPr>
        <w:t>, která dokážou efektivně využít spolupráci mezi školami, odborníky a samosprávou.</w:t>
      </w:r>
      <w:r w:rsidR="009A3A22">
        <w:rPr>
          <w:rFonts w:ascii="Aptos" w:hAnsi="Aptos"/>
        </w:rPr>
        <w:t xml:space="preserve"> </w:t>
      </w:r>
      <w:r w:rsidRPr="000272B4">
        <w:rPr>
          <w:rFonts w:ascii="Aptos" w:hAnsi="Aptos"/>
        </w:rPr>
        <w:t xml:space="preserve">Zkušenosti a výstupy z tohoto projektu mohou sloužit jako </w:t>
      </w:r>
      <w:r w:rsidRPr="000272B4">
        <w:rPr>
          <w:rStyle w:val="s1"/>
          <w:rFonts w:ascii="Aptos" w:hAnsi="Aptos"/>
          <w:b/>
          <w:bCs/>
        </w:rPr>
        <w:t>příklad dobré praxe</w:t>
      </w:r>
      <w:r w:rsidRPr="000272B4">
        <w:rPr>
          <w:rFonts w:ascii="Aptos" w:hAnsi="Aptos"/>
        </w:rPr>
        <w:t xml:space="preserve"> i pro další městské části či kraje.</w:t>
      </w:r>
    </w:p>
    <w:p w14:paraId="15B9453D" w14:textId="64FC384D" w:rsidR="000272B4" w:rsidRDefault="000272B4" w:rsidP="009A3A22">
      <w:pPr>
        <w:jc w:val="both"/>
        <w:rPr>
          <w:rFonts w:ascii="Aptos" w:hAnsi="Aptos"/>
          <w:b/>
          <w:bCs/>
          <w:color w:val="0E0E0E"/>
        </w:rPr>
      </w:pPr>
      <w:r w:rsidRPr="000272B4">
        <w:rPr>
          <w:rFonts w:ascii="Aptos" w:hAnsi="Aptos"/>
        </w:rPr>
        <w:t xml:space="preserve">Závěrem lze konstatovat, že projekt </w:t>
      </w:r>
      <w:r w:rsidRPr="000272B4">
        <w:rPr>
          <w:rStyle w:val="s1"/>
          <w:rFonts w:ascii="Aptos" w:hAnsi="Aptos"/>
          <w:b/>
          <w:bCs/>
        </w:rPr>
        <w:t>MAP IV naplnil svůj smysl</w:t>
      </w:r>
      <w:r w:rsidRPr="000272B4">
        <w:rPr>
          <w:rFonts w:ascii="Aptos" w:hAnsi="Aptos"/>
        </w:rPr>
        <w:t xml:space="preserve"> – vytvořil stabilní, propojené a udržitelné prostředí pro rozvoj vzdělávání v MČ Praha 22</w:t>
      </w:r>
      <w:r w:rsidR="009A3A22">
        <w:rPr>
          <w:rFonts w:ascii="Aptos" w:hAnsi="Aptos"/>
        </w:rPr>
        <w:t xml:space="preserve">, </w:t>
      </w:r>
      <w:r w:rsidR="009A3A22" w:rsidRPr="000272B4">
        <w:rPr>
          <w:rFonts w:ascii="Aptos" w:hAnsi="Aptos"/>
          <w:b/>
          <w:bCs/>
          <w:color w:val="0E0E0E"/>
        </w:rPr>
        <w:t>stal nejen projektem, ale i součástí kultury vzdělávání v MČ Praha 22 – a jeho dopady budou patrné ještě dlouho po jeho formálním ukončení.</w:t>
      </w:r>
    </w:p>
    <w:p w14:paraId="5B6171FB" w14:textId="77777777" w:rsidR="009A3A22" w:rsidRPr="009A3A22" w:rsidRDefault="009A3A22" w:rsidP="009A3A22">
      <w:pPr>
        <w:jc w:val="both"/>
        <w:rPr>
          <w:rFonts w:ascii="Aptos" w:hAnsi="Aptos"/>
          <w:color w:val="0E0E0E"/>
        </w:rPr>
      </w:pPr>
    </w:p>
    <w:p w14:paraId="2D6BBF65" w14:textId="41C5CAE3" w:rsidR="000272B4" w:rsidRDefault="000272B4" w:rsidP="000272B4">
      <w:pPr>
        <w:jc w:val="both"/>
        <w:rPr>
          <w:rFonts w:ascii="Aptos" w:hAnsi="Aptos"/>
          <w:color w:val="0E0E0E"/>
        </w:rPr>
      </w:pPr>
      <w:r w:rsidRPr="000272B4">
        <w:rPr>
          <w:rFonts w:ascii="Aptos" w:hAnsi="Aptos"/>
          <w:color w:val="0E0E0E"/>
        </w:rPr>
        <w:t xml:space="preserve">Navazující fáze MAP by měla na těchto pevných základech dále stavět, rozvíjet </w:t>
      </w:r>
      <w:r>
        <w:rPr>
          <w:rFonts w:ascii="Aptos" w:hAnsi="Aptos"/>
          <w:color w:val="0E0E0E"/>
        </w:rPr>
        <w:t xml:space="preserve">aktuální </w:t>
      </w:r>
      <w:r w:rsidRPr="000272B4">
        <w:rPr>
          <w:rFonts w:ascii="Aptos" w:hAnsi="Aptos"/>
          <w:color w:val="0E0E0E"/>
        </w:rPr>
        <w:t xml:space="preserve">témata </w:t>
      </w:r>
      <w:r w:rsidRPr="000272B4">
        <w:rPr>
          <w:rStyle w:val="s1"/>
          <w:rFonts w:ascii="Aptos" w:hAnsi="Aptos"/>
          <w:b/>
          <w:bCs/>
          <w:color w:val="0E0E0E"/>
        </w:rPr>
        <w:t>školní zralosti, přechodů mezi stupni, rovnosti a udržitelnosti</w:t>
      </w:r>
      <w:r w:rsidRPr="000272B4">
        <w:rPr>
          <w:rFonts w:ascii="Aptos" w:hAnsi="Aptos"/>
          <w:color w:val="0E0E0E"/>
        </w:rPr>
        <w:t>, a posilovat spolupráci mezi všemi, kteří formují budoucnost vzdělávání v MČ Praha 22.</w:t>
      </w:r>
    </w:p>
    <w:p w14:paraId="7A06FFD2" w14:textId="77777777" w:rsidR="009A3A22" w:rsidRPr="000272B4" w:rsidRDefault="009A3A22" w:rsidP="000272B4">
      <w:pPr>
        <w:jc w:val="both"/>
        <w:rPr>
          <w:rFonts w:ascii="Aptos" w:hAnsi="Aptos"/>
          <w:color w:val="0E0E0E"/>
        </w:rPr>
      </w:pPr>
    </w:p>
    <w:p w14:paraId="60B31B1C" w14:textId="22F573C5" w:rsidR="00474F7E" w:rsidRPr="006B6756" w:rsidRDefault="00706DBF" w:rsidP="006B6756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10" w:name="_Toc211875830"/>
      <w:r w:rsidRPr="006B6756">
        <w:rPr>
          <w:rFonts w:ascii="Aptos" w:hAnsi="Aptos"/>
          <w:color w:val="002060"/>
          <w:sz w:val="32"/>
          <w:szCs w:val="32"/>
        </w:rPr>
        <w:lastRenderedPageBreak/>
        <w:t>Použitá literatura, zdroje</w:t>
      </w:r>
      <w:bookmarkEnd w:id="10"/>
    </w:p>
    <w:p w14:paraId="5BA8195A" w14:textId="77777777" w:rsidR="00706DBF" w:rsidRPr="00706DBF" w:rsidRDefault="00706DBF" w:rsidP="00706DBF">
      <w:pPr>
        <w:jc w:val="both"/>
        <w:rPr>
          <w:rFonts w:ascii="Aptos" w:hAnsi="Aptos" w:cstheme="minorHAnsi"/>
          <w:b/>
        </w:rPr>
      </w:pPr>
    </w:p>
    <w:p w14:paraId="3DFC3A5B" w14:textId="77777777" w:rsidR="00706DBF" w:rsidRPr="00706DBF" w:rsidRDefault="00706DBF" w:rsidP="00706DBF">
      <w:pPr>
        <w:pStyle w:val="odstavec"/>
        <w:spacing w:line="360" w:lineRule="auto"/>
        <w:jc w:val="left"/>
        <w:rPr>
          <w:rFonts w:ascii="Aptos" w:hAnsi="Aptos" w:cs="Calibri"/>
        </w:rPr>
      </w:pPr>
      <w:r w:rsidRPr="00706DBF">
        <w:rPr>
          <w:rFonts w:ascii="Aptos" w:hAnsi="Aptos" w:cs="Calibri"/>
          <w:i/>
          <w:iCs/>
        </w:rPr>
        <w:t>MŠMT - Postupy MAPIII, Metodika tvorby místních akčních plánů v oblasti vzdělávání</w:t>
      </w:r>
      <w:r w:rsidRPr="00706DBF">
        <w:rPr>
          <w:rFonts w:ascii="Aptos" w:hAnsi="Aptos" w:cs="Calibri"/>
        </w:rPr>
        <w:t xml:space="preserve">, dostupné zde: </w:t>
      </w:r>
      <w:hyperlink r:id="rId16" w:history="1">
        <w:r w:rsidRPr="00706DBF">
          <w:rPr>
            <w:rStyle w:val="Hypertextovodkaz"/>
            <w:rFonts w:ascii="Aptos" w:eastAsiaTheme="minorEastAsia" w:hAnsi="Aptos"/>
          </w:rPr>
          <w:t>https://opvvv.msmt.cz/download/file5409.pdf</w:t>
        </w:r>
      </w:hyperlink>
    </w:p>
    <w:p w14:paraId="07D5D8F7" w14:textId="77777777" w:rsidR="00706DBF" w:rsidRPr="00706DBF" w:rsidRDefault="00706DBF" w:rsidP="00706DBF">
      <w:pPr>
        <w:pStyle w:val="odstavec"/>
        <w:spacing w:line="360" w:lineRule="auto"/>
        <w:jc w:val="left"/>
        <w:rPr>
          <w:rFonts w:ascii="Aptos" w:hAnsi="Aptos" w:cs="Calibri"/>
        </w:rPr>
      </w:pPr>
      <w:r w:rsidRPr="00706DBF">
        <w:rPr>
          <w:rFonts w:ascii="Aptos" w:hAnsi="Aptos" w:cs="Calibri"/>
          <w:i/>
          <w:iCs/>
        </w:rPr>
        <w:t>Metodika pro vnitřní evaluaci projektů PO3 OP VVV</w:t>
      </w:r>
      <w:r w:rsidRPr="00706DBF">
        <w:rPr>
          <w:rFonts w:ascii="Aptos" w:hAnsi="Aptos" w:cs="Calibri"/>
        </w:rPr>
        <w:t xml:space="preserve">, vydal Řídící orgán OP VVV, MŠMT, dostupná on-line zde: </w:t>
      </w:r>
      <w:hyperlink r:id="rId17" w:history="1">
        <w:r w:rsidRPr="00706DBF">
          <w:rPr>
            <w:rStyle w:val="Hypertextovodkaz"/>
            <w:rFonts w:ascii="Aptos" w:eastAsiaTheme="minorEastAsia" w:hAnsi="Aptos"/>
          </w:rPr>
          <w:t>https://opvvv.msmt.cz/download/file2729.pdf</w:t>
        </w:r>
      </w:hyperlink>
    </w:p>
    <w:p w14:paraId="0EC65DBF" w14:textId="77777777" w:rsidR="00706DBF" w:rsidRPr="00706DBF" w:rsidRDefault="00706DBF" w:rsidP="00706DBF">
      <w:pPr>
        <w:pStyle w:val="odstavec"/>
        <w:spacing w:line="360" w:lineRule="auto"/>
        <w:jc w:val="left"/>
        <w:rPr>
          <w:rFonts w:ascii="Aptos" w:hAnsi="Aptos" w:cs="Calibri"/>
        </w:rPr>
      </w:pPr>
      <w:r w:rsidRPr="00706DBF">
        <w:rPr>
          <w:rFonts w:ascii="Aptos" w:hAnsi="Aptos" w:cs="Calibri"/>
          <w:i/>
          <w:iCs/>
        </w:rPr>
        <w:t>Metodika pro evaluaci nesoutěžních projektů OP Zaměstnanost 2014 – 2020</w:t>
      </w:r>
      <w:r w:rsidRPr="00706DBF">
        <w:rPr>
          <w:rFonts w:ascii="Aptos" w:hAnsi="Aptos" w:cs="Calibri"/>
        </w:rPr>
        <w:t xml:space="preserve">, Naviga 4, s.r.o., Zadavatel: MPSV ČR, dostupné on-line zde: </w:t>
      </w:r>
      <w:hyperlink r:id="rId18" w:history="1">
        <w:r w:rsidRPr="00706DBF">
          <w:rPr>
            <w:rStyle w:val="Hypertextovodkaz"/>
            <w:rFonts w:ascii="Aptos" w:eastAsiaTheme="minorEastAsia" w:hAnsi="Aptos"/>
          </w:rPr>
          <w:t>https://www.esfcr.cz/documents/21802/11646967/Metodika_pro_evaluaci_nesouteznich_projektu_OPZ.pdf-1/b455344a-012f-415d-b2a9-a313704e6abb?t=1565781790323</w:t>
        </w:r>
      </w:hyperlink>
    </w:p>
    <w:p w14:paraId="0A32258E" w14:textId="353E005B" w:rsidR="00706DBF" w:rsidRPr="00706DBF" w:rsidRDefault="00706DBF" w:rsidP="00706DBF">
      <w:pPr>
        <w:pStyle w:val="odstavec"/>
        <w:spacing w:line="360" w:lineRule="auto"/>
        <w:jc w:val="left"/>
        <w:rPr>
          <w:rFonts w:ascii="Aptos" w:hAnsi="Aptos" w:cs="Calibri"/>
        </w:rPr>
      </w:pPr>
      <w:r w:rsidRPr="00706DBF">
        <w:rPr>
          <w:rFonts w:ascii="Aptos" w:hAnsi="Aptos" w:cs="Calibri"/>
          <w:i/>
          <w:iCs/>
        </w:rPr>
        <w:t>Průvodce Evaluátora (Sbírka evaluačních tipů a doporučení),</w:t>
      </w:r>
      <w:r w:rsidRPr="00706DBF">
        <w:rPr>
          <w:rFonts w:ascii="Aptos" w:hAnsi="Aptos" w:cs="Calibri"/>
        </w:rPr>
        <w:t xml:space="preserve"> vydalo Ministerstvo pro místní rozvoj, dostupn</w:t>
      </w:r>
      <w:r w:rsidR="00523020">
        <w:rPr>
          <w:rFonts w:ascii="Aptos" w:hAnsi="Aptos" w:cs="Calibri"/>
        </w:rPr>
        <w:t>é</w:t>
      </w:r>
      <w:r w:rsidRPr="00706DBF">
        <w:rPr>
          <w:rFonts w:ascii="Aptos" w:hAnsi="Aptos" w:cs="Calibri"/>
        </w:rPr>
        <w:t xml:space="preserve"> on-line zde: </w:t>
      </w:r>
      <w:hyperlink r:id="rId19" w:history="1">
        <w:r w:rsidRPr="00706DBF">
          <w:rPr>
            <w:rStyle w:val="Hypertextovodkaz"/>
            <w:rFonts w:ascii="Aptos" w:eastAsiaTheme="minorEastAsia" w:hAnsi="Aptos"/>
          </w:rPr>
          <w:t>https://dotaceeu.cz/getmedia/05897e7c-7a52-482c-a3d4-cf29369e0cbe/Pruvodce-evaluatora_2020.pdf.aspx</w:t>
        </w:r>
      </w:hyperlink>
    </w:p>
    <w:p w14:paraId="260B5473" w14:textId="77777777" w:rsidR="00706DBF" w:rsidRPr="00706DBF" w:rsidRDefault="00706DBF" w:rsidP="00706DBF">
      <w:pPr>
        <w:pStyle w:val="odstavec"/>
        <w:spacing w:line="360" w:lineRule="auto"/>
        <w:jc w:val="left"/>
        <w:rPr>
          <w:rFonts w:ascii="Aptos" w:hAnsi="Aptos" w:cs="Calibri"/>
        </w:rPr>
      </w:pPr>
      <w:r w:rsidRPr="00706DBF">
        <w:rPr>
          <w:rFonts w:ascii="Aptos" w:hAnsi="Aptos" w:cs="Calibri"/>
          <w:i/>
          <w:iCs/>
        </w:rPr>
        <w:t>Participativní metody</w:t>
      </w:r>
      <w:r w:rsidRPr="00706DBF">
        <w:rPr>
          <w:rFonts w:ascii="Aptos" w:hAnsi="Aptos" w:cs="Calibri"/>
        </w:rPr>
        <w:t xml:space="preserve">, dostupné on-line zde: </w:t>
      </w:r>
      <w:hyperlink r:id="rId20" w:history="1">
        <w:r w:rsidRPr="00706DBF">
          <w:rPr>
            <w:rStyle w:val="Hypertextovodkaz"/>
            <w:rFonts w:ascii="Aptos" w:eastAsiaTheme="minorEastAsia" w:hAnsi="Aptos"/>
          </w:rPr>
          <w:t>http://www.participativnimetody.cz/scenare-budoucnosti.html</w:t>
        </w:r>
      </w:hyperlink>
    </w:p>
    <w:p w14:paraId="58AE9E50" w14:textId="5337156A" w:rsidR="00706DBF" w:rsidRDefault="00851B34" w:rsidP="00706DBF">
      <w:pPr>
        <w:jc w:val="both"/>
        <w:rPr>
          <w:rFonts w:asciiTheme="minorHAnsi" w:hAnsiTheme="minorHAnsi" w:cstheme="minorHAnsi"/>
          <w:bCs/>
          <w:i/>
          <w:iCs/>
        </w:rPr>
      </w:pPr>
      <w:r w:rsidRPr="00851B34">
        <w:rPr>
          <w:rFonts w:asciiTheme="minorHAnsi" w:hAnsiTheme="minorHAnsi" w:cstheme="minorHAnsi"/>
          <w:bCs/>
          <w:i/>
          <w:iCs/>
        </w:rPr>
        <w:t xml:space="preserve">Strategie vzdělávací politiky České republiky do roku 2030, </w:t>
      </w:r>
      <w:r w:rsidR="00034381" w:rsidRPr="00034381">
        <w:rPr>
          <w:rFonts w:asciiTheme="minorHAnsi" w:hAnsiTheme="minorHAnsi" w:cstheme="minorHAnsi"/>
          <w:bCs/>
        </w:rPr>
        <w:t>do</w:t>
      </w:r>
      <w:r w:rsidRPr="00034381">
        <w:rPr>
          <w:rFonts w:asciiTheme="minorHAnsi" w:hAnsiTheme="minorHAnsi" w:cstheme="minorHAnsi"/>
          <w:bCs/>
        </w:rPr>
        <w:t>stupné on-line zde:</w:t>
      </w:r>
      <w:r w:rsidRPr="00851B34">
        <w:rPr>
          <w:rFonts w:asciiTheme="minorHAnsi" w:hAnsiTheme="minorHAnsi" w:cstheme="minorHAnsi"/>
          <w:bCs/>
          <w:i/>
          <w:iCs/>
        </w:rPr>
        <w:t xml:space="preserve"> </w:t>
      </w:r>
      <w:hyperlink r:id="rId21" w:history="1">
        <w:r w:rsidR="00BF1833" w:rsidRPr="00BF1833">
          <w:rPr>
            <w:rStyle w:val="Hypertextovodkaz"/>
            <w:rFonts w:asciiTheme="minorHAnsi" w:hAnsiTheme="minorHAnsi" w:cstheme="minorHAnsi"/>
            <w:bCs/>
          </w:rPr>
          <w:t>https://msmt.gov.cz/uploads/Brozura_S2030_online_CZ.pdf</w:t>
        </w:r>
      </w:hyperlink>
    </w:p>
    <w:p w14:paraId="005F586F" w14:textId="77777777" w:rsidR="00BF1833" w:rsidRPr="00851B34" w:rsidRDefault="00BF1833" w:rsidP="00706DBF">
      <w:pPr>
        <w:jc w:val="both"/>
        <w:rPr>
          <w:rFonts w:asciiTheme="minorHAnsi" w:hAnsiTheme="minorHAnsi" w:cstheme="minorHAnsi"/>
          <w:bCs/>
          <w:i/>
          <w:iCs/>
        </w:rPr>
      </w:pPr>
    </w:p>
    <w:p w14:paraId="44DDB087" w14:textId="5BF645C2" w:rsidR="00474F7E" w:rsidRDefault="00034381" w:rsidP="00034381">
      <w:pPr>
        <w:rPr>
          <w:rFonts w:asciiTheme="minorHAnsi" w:hAnsiTheme="minorHAnsi" w:cstheme="minorHAnsi"/>
          <w:bCs/>
        </w:rPr>
      </w:pPr>
      <w:r w:rsidRPr="00034381">
        <w:rPr>
          <w:rFonts w:asciiTheme="minorHAnsi" w:hAnsiTheme="minorHAnsi" w:cstheme="minorHAnsi"/>
          <w:bCs/>
          <w:i/>
          <w:iCs/>
        </w:rPr>
        <w:t>Pražský inovační institut</w:t>
      </w:r>
      <w:r>
        <w:rPr>
          <w:rFonts w:asciiTheme="minorHAnsi" w:hAnsiTheme="minorHAnsi" w:cstheme="minorHAnsi"/>
          <w:bCs/>
        </w:rPr>
        <w:t xml:space="preserve"> </w:t>
      </w:r>
      <w:r w:rsidRPr="00034381">
        <w:rPr>
          <w:rFonts w:asciiTheme="minorHAnsi" w:hAnsiTheme="minorHAnsi" w:cstheme="minorHAnsi"/>
          <w:bCs/>
          <w:i/>
          <w:iCs/>
        </w:rPr>
        <w:t>(informace k inovacím ve vzdělávání – iDZ Praha),</w:t>
      </w:r>
      <w:r>
        <w:rPr>
          <w:rFonts w:asciiTheme="minorHAnsi" w:hAnsiTheme="minorHAnsi" w:cstheme="minorHAnsi"/>
          <w:bCs/>
        </w:rPr>
        <w:t xml:space="preserve"> </w:t>
      </w:r>
      <w:r w:rsidRPr="00034381">
        <w:rPr>
          <w:rFonts w:asciiTheme="minorHAnsi" w:hAnsiTheme="minorHAnsi" w:cstheme="minorHAnsi"/>
          <w:bCs/>
        </w:rPr>
        <w:t>dostupné on-line zde:</w:t>
      </w:r>
      <w:r>
        <w:rPr>
          <w:rFonts w:asciiTheme="minorHAnsi" w:hAnsiTheme="minorHAnsi" w:cstheme="minorHAnsi"/>
          <w:bCs/>
        </w:rPr>
        <w:t xml:space="preserve"> </w:t>
      </w:r>
      <w:hyperlink r:id="rId22" w:history="1">
        <w:r w:rsidRPr="00430A93">
          <w:rPr>
            <w:rStyle w:val="Hypertextovodkaz"/>
            <w:rFonts w:asciiTheme="minorHAnsi" w:hAnsiTheme="minorHAnsi" w:cstheme="minorHAnsi"/>
            <w:bCs/>
          </w:rPr>
          <w:t>https://www.prazskyinovacniinstitut.cz/projekty/inovace-ve-vzdelavani-idz-praha</w:t>
        </w:r>
      </w:hyperlink>
    </w:p>
    <w:p w14:paraId="04274B96" w14:textId="77777777" w:rsidR="00034381" w:rsidRPr="00034381" w:rsidRDefault="00034381" w:rsidP="00A57505">
      <w:pPr>
        <w:jc w:val="both"/>
        <w:rPr>
          <w:rFonts w:asciiTheme="minorHAnsi" w:hAnsiTheme="minorHAnsi" w:cstheme="minorHAnsi"/>
          <w:bCs/>
        </w:rPr>
      </w:pPr>
    </w:p>
    <w:p w14:paraId="6E6A7371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7881D4AC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5C14BF1E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24FACEFE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6F2B9744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0381FFB1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1E5E5EBB" w14:textId="77777777" w:rsidR="00706DBF" w:rsidRDefault="00706DBF" w:rsidP="00A57505">
      <w:pPr>
        <w:jc w:val="both"/>
        <w:rPr>
          <w:rFonts w:asciiTheme="minorHAnsi" w:hAnsiTheme="minorHAnsi" w:cstheme="minorHAnsi"/>
          <w:b/>
        </w:rPr>
      </w:pPr>
    </w:p>
    <w:p w14:paraId="29C491DA" w14:textId="77777777" w:rsidR="00706DBF" w:rsidRDefault="00706DBF" w:rsidP="00A57505">
      <w:pPr>
        <w:jc w:val="both"/>
        <w:rPr>
          <w:rFonts w:asciiTheme="minorHAnsi" w:hAnsiTheme="minorHAnsi" w:cstheme="minorHAnsi"/>
          <w:b/>
        </w:rPr>
      </w:pPr>
    </w:p>
    <w:p w14:paraId="54D81F07" w14:textId="77777777" w:rsidR="00706DBF" w:rsidRDefault="00706DBF" w:rsidP="00A57505">
      <w:pPr>
        <w:jc w:val="both"/>
        <w:rPr>
          <w:rFonts w:asciiTheme="minorHAnsi" w:hAnsiTheme="minorHAnsi" w:cstheme="minorHAnsi"/>
          <w:b/>
        </w:rPr>
      </w:pPr>
    </w:p>
    <w:p w14:paraId="17264C78" w14:textId="77777777" w:rsidR="00203B59" w:rsidRDefault="00203B59" w:rsidP="00A57505">
      <w:pPr>
        <w:jc w:val="both"/>
        <w:rPr>
          <w:rFonts w:asciiTheme="minorHAnsi" w:hAnsiTheme="minorHAnsi" w:cstheme="minorHAnsi"/>
          <w:b/>
        </w:rPr>
      </w:pPr>
    </w:p>
    <w:p w14:paraId="2B56D7F6" w14:textId="77777777" w:rsidR="00203B59" w:rsidRDefault="00203B59" w:rsidP="00A57505">
      <w:pPr>
        <w:jc w:val="both"/>
        <w:rPr>
          <w:rFonts w:asciiTheme="minorHAnsi" w:hAnsiTheme="minorHAnsi" w:cstheme="minorHAnsi"/>
          <w:b/>
        </w:rPr>
      </w:pPr>
    </w:p>
    <w:p w14:paraId="682A0497" w14:textId="77777777" w:rsidR="00203B59" w:rsidRDefault="00203B59" w:rsidP="00A57505">
      <w:pPr>
        <w:jc w:val="both"/>
        <w:rPr>
          <w:rFonts w:asciiTheme="minorHAnsi" w:hAnsiTheme="minorHAnsi" w:cstheme="minorHAnsi"/>
          <w:b/>
        </w:rPr>
      </w:pPr>
    </w:p>
    <w:p w14:paraId="08CF6988" w14:textId="77777777" w:rsidR="00203B59" w:rsidRDefault="00203B59" w:rsidP="00A57505">
      <w:pPr>
        <w:jc w:val="both"/>
        <w:rPr>
          <w:rFonts w:asciiTheme="minorHAnsi" w:hAnsiTheme="minorHAnsi" w:cstheme="minorHAnsi"/>
          <w:b/>
        </w:rPr>
      </w:pPr>
    </w:p>
    <w:p w14:paraId="4404A831" w14:textId="77777777" w:rsidR="00203B59" w:rsidRDefault="00203B59" w:rsidP="00A57505">
      <w:pPr>
        <w:jc w:val="both"/>
        <w:rPr>
          <w:rFonts w:asciiTheme="minorHAnsi" w:hAnsiTheme="minorHAnsi" w:cstheme="minorHAnsi"/>
          <w:b/>
        </w:rPr>
      </w:pPr>
    </w:p>
    <w:p w14:paraId="40A33983" w14:textId="77777777" w:rsidR="000272B4" w:rsidRDefault="000272B4" w:rsidP="00A57505">
      <w:pPr>
        <w:jc w:val="both"/>
        <w:rPr>
          <w:rFonts w:asciiTheme="minorHAnsi" w:hAnsiTheme="minorHAnsi" w:cstheme="minorHAnsi"/>
          <w:b/>
        </w:rPr>
      </w:pPr>
    </w:p>
    <w:p w14:paraId="4EFBCDF6" w14:textId="0D32A2A0" w:rsidR="00706DBF" w:rsidRPr="00905331" w:rsidRDefault="00706DBF" w:rsidP="00905331">
      <w:pPr>
        <w:pStyle w:val="Nadpis1"/>
        <w:numPr>
          <w:ilvl w:val="0"/>
          <w:numId w:val="126"/>
        </w:numPr>
        <w:rPr>
          <w:rFonts w:ascii="Aptos" w:hAnsi="Aptos"/>
          <w:color w:val="002060"/>
          <w:sz w:val="32"/>
          <w:szCs w:val="32"/>
        </w:rPr>
      </w:pPr>
      <w:bookmarkStart w:id="11" w:name="_Toc211875831"/>
      <w:r w:rsidRPr="00905331">
        <w:rPr>
          <w:rFonts w:ascii="Aptos" w:hAnsi="Aptos"/>
          <w:color w:val="002060"/>
          <w:sz w:val="32"/>
          <w:szCs w:val="32"/>
        </w:rPr>
        <w:lastRenderedPageBreak/>
        <w:t>Příloh</w:t>
      </w:r>
      <w:r w:rsidR="000272B4" w:rsidRPr="00905331">
        <w:rPr>
          <w:rFonts w:ascii="Aptos" w:hAnsi="Aptos"/>
          <w:color w:val="002060"/>
          <w:sz w:val="32"/>
          <w:szCs w:val="32"/>
        </w:rPr>
        <w:t>y</w:t>
      </w:r>
      <w:bookmarkEnd w:id="11"/>
    </w:p>
    <w:p w14:paraId="5CEACB38" w14:textId="77777777" w:rsidR="00706DBF" w:rsidRDefault="00706DBF" w:rsidP="00706DBF">
      <w:pPr>
        <w:jc w:val="both"/>
        <w:rPr>
          <w:rFonts w:ascii="Aptos" w:hAnsi="Aptos" w:cstheme="minorHAnsi"/>
          <w:b/>
          <w:sz w:val="28"/>
          <w:szCs w:val="28"/>
        </w:rPr>
      </w:pPr>
    </w:p>
    <w:p w14:paraId="6524AC8A" w14:textId="20939682" w:rsidR="00706DBF" w:rsidRDefault="00706DBF" w:rsidP="00706DBF">
      <w:pPr>
        <w:jc w:val="both"/>
        <w:rPr>
          <w:rFonts w:ascii="Aptos" w:hAnsi="Aptos" w:cstheme="minorHAnsi"/>
          <w:bCs/>
        </w:rPr>
      </w:pPr>
      <w:r w:rsidRPr="00034381">
        <w:rPr>
          <w:rFonts w:ascii="Aptos" w:hAnsi="Aptos" w:cstheme="minorHAnsi"/>
          <w:bCs/>
        </w:rPr>
        <w:t xml:space="preserve">Zde jsou </w:t>
      </w:r>
      <w:r w:rsidR="00606474" w:rsidRPr="00034381">
        <w:rPr>
          <w:rFonts w:ascii="Aptos" w:hAnsi="Aptos" w:cstheme="minorHAnsi"/>
          <w:bCs/>
        </w:rPr>
        <w:t xml:space="preserve">souhrny </w:t>
      </w:r>
      <w:r w:rsidRPr="00034381">
        <w:rPr>
          <w:rFonts w:ascii="Aptos" w:hAnsi="Aptos" w:cstheme="minorHAnsi"/>
          <w:bCs/>
        </w:rPr>
        <w:t>výsledk</w:t>
      </w:r>
      <w:r w:rsidR="00606474" w:rsidRPr="00034381">
        <w:rPr>
          <w:rFonts w:ascii="Aptos" w:hAnsi="Aptos" w:cstheme="minorHAnsi"/>
          <w:bCs/>
        </w:rPr>
        <w:t>ů</w:t>
      </w:r>
      <w:r w:rsidRPr="00034381">
        <w:rPr>
          <w:rFonts w:ascii="Aptos" w:hAnsi="Aptos" w:cstheme="minorHAnsi"/>
          <w:bCs/>
        </w:rPr>
        <w:t xml:space="preserve"> </w:t>
      </w:r>
      <w:r w:rsidR="00D11F10">
        <w:rPr>
          <w:rFonts w:ascii="Aptos" w:hAnsi="Aptos" w:cstheme="minorHAnsi"/>
          <w:bCs/>
        </w:rPr>
        <w:t xml:space="preserve">závěrečného </w:t>
      </w:r>
      <w:r w:rsidRPr="00034381">
        <w:rPr>
          <w:rFonts w:ascii="Aptos" w:hAnsi="Aptos" w:cstheme="minorHAnsi"/>
          <w:bCs/>
        </w:rPr>
        <w:t>dotazníkov</w:t>
      </w:r>
      <w:r w:rsidR="00D11F10">
        <w:rPr>
          <w:rFonts w:ascii="Aptos" w:hAnsi="Aptos" w:cstheme="minorHAnsi"/>
          <w:bCs/>
        </w:rPr>
        <w:t xml:space="preserve">ého </w:t>
      </w:r>
      <w:r w:rsidRPr="00034381">
        <w:rPr>
          <w:rFonts w:ascii="Aptos" w:hAnsi="Aptos" w:cstheme="minorHAnsi"/>
          <w:bCs/>
        </w:rPr>
        <w:t>šetření</w:t>
      </w:r>
      <w:r w:rsidR="00D11F10">
        <w:rPr>
          <w:rFonts w:ascii="Aptos" w:hAnsi="Aptos" w:cstheme="minorHAnsi"/>
          <w:bCs/>
        </w:rPr>
        <w:t>.</w:t>
      </w:r>
    </w:p>
    <w:p w14:paraId="2B8D9BC4" w14:textId="77777777" w:rsidR="00892C85" w:rsidRDefault="00892C85" w:rsidP="00706DBF">
      <w:pPr>
        <w:jc w:val="both"/>
        <w:rPr>
          <w:rFonts w:ascii="Aptos" w:hAnsi="Aptos" w:cstheme="minorHAnsi"/>
          <w:bCs/>
        </w:rPr>
      </w:pPr>
    </w:p>
    <w:p w14:paraId="1EA454C0" w14:textId="70A87A81" w:rsidR="00892C85" w:rsidRPr="00892C85" w:rsidRDefault="00892C85" w:rsidP="00892C85">
      <w:pPr>
        <w:pStyle w:val="Nadpis2"/>
        <w:numPr>
          <w:ilvl w:val="1"/>
          <w:numId w:val="126"/>
        </w:numPr>
        <w:rPr>
          <w:rFonts w:ascii="Aptos" w:hAnsi="Aptos"/>
          <w:color w:val="002060"/>
          <w:sz w:val="28"/>
          <w:szCs w:val="28"/>
        </w:rPr>
      </w:pPr>
      <w:bookmarkStart w:id="12" w:name="_Toc211875832"/>
      <w:r w:rsidRPr="00892C85">
        <w:rPr>
          <w:rFonts w:ascii="Aptos" w:hAnsi="Aptos"/>
          <w:color w:val="002060"/>
          <w:sz w:val="28"/>
          <w:szCs w:val="28"/>
        </w:rPr>
        <w:t>Příloha č. 1: Výsledky  z</w:t>
      </w:r>
      <w:r w:rsidR="00B14C29">
        <w:rPr>
          <w:rFonts w:ascii="Aptos" w:hAnsi="Aptos"/>
          <w:color w:val="002060"/>
          <w:sz w:val="28"/>
          <w:szCs w:val="28"/>
        </w:rPr>
        <w:t>e</w:t>
      </w:r>
      <w:r w:rsidRPr="00892C85">
        <w:rPr>
          <w:rFonts w:ascii="Aptos" w:hAnsi="Aptos"/>
          <w:color w:val="002060"/>
          <w:sz w:val="28"/>
          <w:szCs w:val="28"/>
        </w:rPr>
        <w:t> </w:t>
      </w:r>
      <w:r w:rsidR="00B14C29">
        <w:rPr>
          <w:rFonts w:ascii="Aptos" w:hAnsi="Aptos"/>
          <w:color w:val="002060"/>
          <w:sz w:val="28"/>
          <w:szCs w:val="28"/>
        </w:rPr>
        <w:t xml:space="preserve">závěrečného </w:t>
      </w:r>
      <w:r w:rsidRPr="00892C85">
        <w:rPr>
          <w:rFonts w:ascii="Aptos" w:hAnsi="Aptos"/>
          <w:color w:val="002060"/>
          <w:sz w:val="28"/>
          <w:szCs w:val="28"/>
        </w:rPr>
        <w:t>dotazníkového šetření z roku 202</w:t>
      </w:r>
      <w:r w:rsidR="00B14C29">
        <w:rPr>
          <w:rFonts w:ascii="Aptos" w:hAnsi="Aptos"/>
          <w:color w:val="002060"/>
          <w:sz w:val="28"/>
          <w:szCs w:val="28"/>
        </w:rPr>
        <w:t>5</w:t>
      </w:r>
      <w:bookmarkEnd w:id="12"/>
    </w:p>
    <w:p w14:paraId="375D01D8" w14:textId="77777777" w:rsidR="00892C85" w:rsidRPr="00892C85" w:rsidRDefault="00892C85" w:rsidP="00706DBF">
      <w:pPr>
        <w:jc w:val="both"/>
        <w:rPr>
          <w:rFonts w:ascii="Aptos" w:hAnsi="Aptos" w:cstheme="minorHAnsi"/>
          <w:bCs/>
        </w:rPr>
      </w:pPr>
    </w:p>
    <w:p w14:paraId="6AFD9B5E" w14:textId="356D1A7F" w:rsidR="00892C85" w:rsidRPr="001E126E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rFonts w:ascii="Aptos" w:hAnsi="Aptos"/>
          <w:color w:val="000000" w:themeColor="text1"/>
        </w:rPr>
      </w:pPr>
      <w:r w:rsidRPr="001E126E">
        <w:rPr>
          <w:rFonts w:ascii="Aptos" w:hAnsi="Aptos"/>
          <w:color w:val="000000" w:themeColor="text1"/>
        </w:rPr>
        <w:t xml:space="preserve">Sběr dat pro dotazníkové šetření </w:t>
      </w:r>
      <w:r w:rsidRPr="001E126E">
        <w:rPr>
          <w:rFonts w:ascii="Aptos" w:hAnsi="Aptos"/>
          <w:i/>
          <w:iCs/>
          <w:color w:val="000000" w:themeColor="text1"/>
        </w:rPr>
        <w:t>"</w:t>
      </w:r>
      <w:r w:rsidR="00B14C29" w:rsidRPr="001E126E">
        <w:rPr>
          <w:rFonts w:ascii="Aptos" w:hAnsi="Aptos"/>
          <w:i/>
          <w:iCs/>
          <w:color w:val="000000" w:themeColor="text1"/>
        </w:rPr>
        <w:t xml:space="preserve">Dotazník Evaluace </w:t>
      </w:r>
      <w:r w:rsidRPr="001E126E">
        <w:rPr>
          <w:rFonts w:ascii="Aptos" w:hAnsi="Aptos"/>
          <w:i/>
          <w:iCs/>
          <w:color w:val="000000" w:themeColor="text1"/>
        </w:rPr>
        <w:t xml:space="preserve"> MAP IV </w:t>
      </w:r>
      <w:r w:rsidR="00B14C29" w:rsidRPr="001E126E">
        <w:rPr>
          <w:rFonts w:ascii="Aptos" w:hAnsi="Aptos"/>
          <w:i/>
          <w:iCs/>
          <w:color w:val="000000" w:themeColor="text1"/>
        </w:rPr>
        <w:t xml:space="preserve">pro pedagogy a pracovníky institucí </w:t>
      </w:r>
      <w:r w:rsidRPr="001E126E">
        <w:rPr>
          <w:rFonts w:ascii="Aptos" w:hAnsi="Aptos"/>
          <w:i/>
          <w:iCs/>
          <w:color w:val="000000" w:themeColor="text1"/>
        </w:rPr>
        <w:t>MČ Prahy 22"</w:t>
      </w:r>
      <w:r w:rsidRPr="001E126E">
        <w:rPr>
          <w:rFonts w:ascii="Aptos" w:hAnsi="Aptos"/>
          <w:color w:val="000000" w:themeColor="text1"/>
        </w:rPr>
        <w:t xml:space="preserve"> probíhal v září 202</w:t>
      </w:r>
      <w:r w:rsidR="00B14C29" w:rsidRPr="001E126E">
        <w:rPr>
          <w:rFonts w:ascii="Aptos" w:hAnsi="Aptos"/>
          <w:color w:val="000000" w:themeColor="text1"/>
        </w:rPr>
        <w:t>5</w:t>
      </w:r>
      <w:r w:rsidRPr="001E126E">
        <w:rPr>
          <w:rFonts w:ascii="Aptos" w:hAnsi="Aptos"/>
          <w:color w:val="000000" w:themeColor="text1"/>
        </w:rPr>
        <w:t xml:space="preserve"> pomocí online formuláře Google </w:t>
      </w:r>
      <w:proofErr w:type="spellStart"/>
      <w:r w:rsidRPr="001E126E">
        <w:rPr>
          <w:rFonts w:ascii="Aptos" w:hAnsi="Aptos"/>
          <w:color w:val="000000" w:themeColor="text1"/>
        </w:rPr>
        <w:t>Forms</w:t>
      </w:r>
      <w:proofErr w:type="spellEnd"/>
      <w:r w:rsidRPr="001E126E">
        <w:rPr>
          <w:rFonts w:ascii="Aptos" w:hAnsi="Aptos"/>
          <w:color w:val="000000" w:themeColor="text1"/>
        </w:rPr>
        <w:t xml:space="preserve">. Link na dotazník/ odkaz na formulář byly zaslán </w:t>
      </w:r>
      <w:r w:rsidR="00B14C29" w:rsidRPr="001E126E">
        <w:rPr>
          <w:rFonts w:ascii="Aptos" w:hAnsi="Aptos"/>
          <w:color w:val="000000" w:themeColor="text1"/>
        </w:rPr>
        <w:t>vedení všech škol/</w:t>
      </w:r>
      <w:proofErr w:type="spellStart"/>
      <w:r w:rsidR="00B14C29" w:rsidRPr="001E126E">
        <w:rPr>
          <w:rFonts w:ascii="Aptos" w:hAnsi="Aptos"/>
          <w:color w:val="000000" w:themeColor="text1"/>
        </w:rPr>
        <w:t>ek</w:t>
      </w:r>
      <w:proofErr w:type="spellEnd"/>
      <w:r w:rsidR="00B14C29" w:rsidRPr="001E126E">
        <w:rPr>
          <w:rFonts w:ascii="Aptos" w:hAnsi="Aptos"/>
          <w:color w:val="000000" w:themeColor="text1"/>
        </w:rPr>
        <w:t xml:space="preserve"> a </w:t>
      </w:r>
      <w:r w:rsidRPr="001E126E">
        <w:rPr>
          <w:rFonts w:ascii="Aptos" w:hAnsi="Aptos"/>
          <w:color w:val="000000" w:themeColor="text1"/>
        </w:rPr>
        <w:t xml:space="preserve"> byl  sdílen přes ředitele a ředitelky škol/</w:t>
      </w:r>
      <w:proofErr w:type="spellStart"/>
      <w:r w:rsidRPr="001E126E">
        <w:rPr>
          <w:rFonts w:ascii="Aptos" w:hAnsi="Aptos"/>
          <w:color w:val="000000" w:themeColor="text1"/>
        </w:rPr>
        <w:t>ek</w:t>
      </w:r>
      <w:proofErr w:type="spellEnd"/>
      <w:r w:rsidRPr="001E126E">
        <w:rPr>
          <w:rFonts w:ascii="Aptos" w:hAnsi="Aptos"/>
          <w:color w:val="000000" w:themeColor="text1"/>
        </w:rPr>
        <w:t xml:space="preserve"> plošně na všech základních a mateřských školách MČ Praha 22</w:t>
      </w:r>
      <w:r w:rsidR="00B14C29" w:rsidRPr="001E126E">
        <w:rPr>
          <w:rStyle w:val="Znakapoznpodarou"/>
          <w:rFonts w:ascii="Aptos" w:hAnsi="Aptos"/>
          <w:color w:val="000000" w:themeColor="text1"/>
        </w:rPr>
        <w:footnoteReference w:id="7"/>
      </w:r>
      <w:r w:rsidRPr="001E126E">
        <w:rPr>
          <w:rFonts w:ascii="Aptos" w:hAnsi="Aptos"/>
          <w:color w:val="000000" w:themeColor="text1"/>
        </w:rPr>
        <w:t>.</w:t>
      </w:r>
    </w:p>
    <w:p w14:paraId="61F882BC" w14:textId="77777777" w:rsidR="00892C85" w:rsidRPr="001E126E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rFonts w:ascii="Aptos" w:hAnsi="Aptos"/>
          <w:color w:val="000000" w:themeColor="text1"/>
        </w:rPr>
      </w:pPr>
    </w:p>
    <w:p w14:paraId="1E3E5ED6" w14:textId="762BBFB4" w:rsidR="00892C85" w:rsidRPr="001E126E" w:rsidRDefault="001E126E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rFonts w:ascii="Aptos" w:hAnsi="Aptos"/>
          <w:color w:val="000000" w:themeColor="text1"/>
        </w:rPr>
      </w:pPr>
      <w:r w:rsidRPr="001E126E">
        <w:rPr>
          <w:rFonts w:ascii="Aptos" w:hAnsi="Aptos"/>
          <w:color w:val="000000" w:themeColor="text1"/>
          <w:shd w:val="clear" w:color="auto" w:fill="FFFFFF"/>
        </w:rPr>
        <w:t xml:space="preserve">Dotazník </w:t>
      </w:r>
      <w:r>
        <w:rPr>
          <w:rFonts w:ascii="Aptos" w:hAnsi="Aptos"/>
          <w:color w:val="000000" w:themeColor="text1"/>
          <w:shd w:val="clear" w:color="auto" w:fill="FFFFFF"/>
        </w:rPr>
        <w:t>byl</w:t>
      </w:r>
      <w:r w:rsidRPr="001E126E">
        <w:rPr>
          <w:rFonts w:ascii="Aptos" w:hAnsi="Aptos"/>
          <w:color w:val="000000" w:themeColor="text1"/>
          <w:shd w:val="clear" w:color="auto" w:fill="FFFFFF"/>
        </w:rPr>
        <w:t xml:space="preserve"> zaměřen na mapování a zhodnocení realizovaného projektu - jeho dopadu a přínosů.</w:t>
      </w:r>
      <w:r w:rsidRPr="001E126E">
        <w:rPr>
          <w:rFonts w:ascii="Aptos" w:hAnsi="Aptos"/>
          <w:b/>
          <w:bCs/>
          <w:color w:val="000000" w:themeColor="text1"/>
        </w:rPr>
        <w:t>     </w:t>
      </w:r>
      <w:r w:rsidR="00892C85" w:rsidRPr="001E126E">
        <w:rPr>
          <w:rFonts w:ascii="Aptos" w:hAnsi="Aptos"/>
          <w:color w:val="000000" w:themeColor="text1"/>
        </w:rPr>
        <w:t xml:space="preserve">Byli osloveni jak pedagogičtí pracovníci (učitelé, vychovatelé, vedoucí pracovníci), tak nepedagogičtí pracovníci a vedení škol. </w:t>
      </w:r>
    </w:p>
    <w:p w14:paraId="59C8EA9E" w14:textId="77777777" w:rsidR="00892C85" w:rsidRPr="001E126E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rFonts w:ascii="Aptos" w:hAnsi="Aptos"/>
          <w:color w:val="000000" w:themeColor="text1"/>
        </w:rPr>
      </w:pPr>
    </w:p>
    <w:p w14:paraId="0BDD960E" w14:textId="04A4D83D" w:rsidR="00892C85" w:rsidRPr="001E126E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rFonts w:ascii="Aptos" w:hAnsi="Aptos"/>
          <w:color w:val="000000" w:themeColor="text1"/>
        </w:rPr>
      </w:pPr>
      <w:r w:rsidRPr="001E126E">
        <w:rPr>
          <w:rFonts w:ascii="Aptos" w:hAnsi="Aptos"/>
          <w:color w:val="000000" w:themeColor="text1"/>
        </w:rPr>
        <w:t xml:space="preserve">Návratnost dotazníků činila </w:t>
      </w:r>
      <w:r w:rsidR="00B14C29" w:rsidRPr="001E126E">
        <w:rPr>
          <w:rFonts w:ascii="Aptos" w:hAnsi="Aptos"/>
          <w:color w:val="000000" w:themeColor="text1"/>
        </w:rPr>
        <w:t>50</w:t>
      </w:r>
      <w:r w:rsidRPr="001E126E">
        <w:rPr>
          <w:rFonts w:ascii="Aptos" w:hAnsi="Aptos"/>
          <w:color w:val="000000" w:themeColor="text1"/>
        </w:rPr>
        <w:t xml:space="preserve"> ks</w:t>
      </w:r>
      <w:r w:rsidR="001E126E">
        <w:rPr>
          <w:rFonts w:ascii="Aptos" w:hAnsi="Aptos"/>
          <w:color w:val="000000" w:themeColor="text1"/>
        </w:rPr>
        <w:t>.</w:t>
      </w:r>
    </w:p>
    <w:p w14:paraId="0E9E53B2" w14:textId="77777777" w:rsidR="00892C85" w:rsidRPr="00892C85" w:rsidRDefault="00892C85" w:rsidP="00706DBF">
      <w:pPr>
        <w:jc w:val="both"/>
        <w:rPr>
          <w:rFonts w:ascii="Aptos" w:hAnsi="Aptos" w:cstheme="minorHAnsi"/>
          <w:bCs/>
        </w:rPr>
      </w:pPr>
    </w:p>
    <w:p w14:paraId="2CCEDC73" w14:textId="1B521401" w:rsidR="00892C85" w:rsidRDefault="001E126E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D627CE" wp14:editId="165EFAC8">
            <wp:extent cx="4343400" cy="2380444"/>
            <wp:effectExtent l="0" t="0" r="0" b="0"/>
            <wp:docPr id="211060717" name="Obrázek 1" descr="Obsah obrázku text, snímek obrazovky, řada/pruh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91086" name="Obrázek 1" descr="Obsah obrázku text, snímek obrazovky, řada/pruh, Písmo&#10;&#10;Obsah generovaný pomocí AI může být nesprávný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118" cy="23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FB2D" w14:textId="134601DC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760FBE31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55005DA1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58E40734" w14:textId="5124DBAD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3EF5489B" w14:textId="3AE74FEC" w:rsidR="00892C85" w:rsidRDefault="001E126E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F1F1EA" wp14:editId="2E165C60">
            <wp:extent cx="4749800" cy="2919699"/>
            <wp:effectExtent l="0" t="0" r="0" b="1905"/>
            <wp:docPr id="353501532" name="Obrázek 2" descr="Obsah obrázku text, snímek obrazovky, diagram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1532" name="Obrázek 2" descr="Obsah obrázku text, snímek obrazovky, diagram, logo&#10;&#10;Obsah generovaný pomocí AI může být nesprávný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92" cy="29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6967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005A4593" w14:textId="3CEDFCC3" w:rsidR="00892C85" w:rsidRPr="001E126E" w:rsidRDefault="001E126E" w:rsidP="001E126E">
      <w:pPr>
        <w:rPr>
          <w:rFonts w:ascii="Aptos" w:hAnsi="Aptos"/>
          <w:b/>
          <w:bCs/>
        </w:rPr>
      </w:pPr>
      <w:r w:rsidRPr="001E126E">
        <w:rPr>
          <w:rFonts w:ascii="Aptos" w:hAnsi="Aptos"/>
          <w:b/>
          <w:bCs/>
        </w:rPr>
        <w:t xml:space="preserve">1.Co se, podle Vás, změnilo díky </w:t>
      </w:r>
      <w:proofErr w:type="spellStart"/>
      <w:r w:rsidRPr="001E126E">
        <w:rPr>
          <w:rFonts w:ascii="Aptos" w:hAnsi="Aptos"/>
          <w:b/>
          <w:bCs/>
        </w:rPr>
        <w:t>MAPu</w:t>
      </w:r>
      <w:proofErr w:type="spellEnd"/>
      <w:r w:rsidRPr="001E126E">
        <w:rPr>
          <w:rFonts w:ascii="Aptos" w:hAnsi="Aptos"/>
          <w:b/>
          <w:bCs/>
        </w:rPr>
        <w:t xml:space="preserve"> (akčnímu plánování na našem území)?</w:t>
      </w:r>
    </w:p>
    <w:p w14:paraId="061F3E12" w14:textId="5E4FDF36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779CE32C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58C3F662" w14:textId="263CA779" w:rsidR="00892C85" w:rsidRDefault="001E126E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F192F0" wp14:editId="70F3879E">
            <wp:extent cx="5760720" cy="3017520"/>
            <wp:effectExtent l="0" t="0" r="5080" b="5080"/>
            <wp:docPr id="1828887223" name="Obrázek 3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7223" name="Obrázek 3" descr="Obsah obrázku text, snímek obrazovky, Písmo, řada/pruh&#10;&#10;Obsah generovaný pomocí AI může být nesprávný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00EA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66D7C242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7E4452DC" w14:textId="758DBF01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11D3FF94" w14:textId="59E58D63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0D0093C1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780FC6EB" w14:textId="77777777" w:rsidR="00892C85" w:rsidRDefault="00892C85" w:rsidP="00892C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line="276" w:lineRule="auto"/>
        <w:jc w:val="both"/>
        <w:rPr>
          <w:color w:val="000000"/>
        </w:rPr>
      </w:pPr>
    </w:p>
    <w:p w14:paraId="7AF903A5" w14:textId="77777777" w:rsidR="00706DBF" w:rsidRPr="001E126E" w:rsidRDefault="00706DBF" w:rsidP="001E126E">
      <w:pPr>
        <w:jc w:val="both"/>
        <w:rPr>
          <w:rFonts w:ascii="Aptos" w:hAnsi="Aptos"/>
          <w:b/>
          <w:bCs/>
        </w:rPr>
      </w:pPr>
    </w:p>
    <w:p w14:paraId="45AA962C" w14:textId="76979D64" w:rsidR="00474F7E" w:rsidRPr="001E126E" w:rsidRDefault="001E126E" w:rsidP="001E126E">
      <w:pPr>
        <w:jc w:val="both"/>
        <w:rPr>
          <w:rFonts w:ascii="Aptos" w:hAnsi="Aptos"/>
          <w:b/>
          <w:bCs/>
        </w:rPr>
      </w:pPr>
      <w:r w:rsidRPr="001E126E">
        <w:rPr>
          <w:rFonts w:ascii="Aptos" w:hAnsi="Aptos"/>
          <w:b/>
          <w:bCs/>
        </w:rPr>
        <w:lastRenderedPageBreak/>
        <w:t>2. Zlepšila se, podle Vás, kvalita, efektivita a srozumitelnost komunikace mezi klíčovými aktéry ve vzdělávání v území?</w:t>
      </w:r>
    </w:p>
    <w:p w14:paraId="7A11F1B9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6975467E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4CCF5CEA" w14:textId="3D8790C8" w:rsidR="00474F7E" w:rsidRDefault="003750FE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14CA2AF7" wp14:editId="3448B102">
            <wp:extent cx="5760720" cy="2874645"/>
            <wp:effectExtent l="0" t="0" r="5080" b="0"/>
            <wp:docPr id="1393338105" name="Obrázek 4" descr="Obsah obrázku text, snímek obrazovky, diagram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38105" name="Obrázek 4" descr="Obsah obrázku text, snímek obrazovky, diagram, Písmo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A941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4CAEB77B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536E74C2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4E340884" w14:textId="77777777" w:rsidR="00474F7E" w:rsidRPr="003750FE" w:rsidRDefault="00474F7E" w:rsidP="003750FE">
      <w:pPr>
        <w:rPr>
          <w:rFonts w:ascii="Aptos" w:hAnsi="Aptos"/>
          <w:b/>
          <w:bCs/>
        </w:rPr>
      </w:pPr>
    </w:p>
    <w:p w14:paraId="181B11FF" w14:textId="4D5C2168" w:rsidR="00474F7E" w:rsidRPr="003750FE" w:rsidRDefault="003750FE" w:rsidP="003750FE">
      <w:pPr>
        <w:rPr>
          <w:rFonts w:ascii="Aptos" w:hAnsi="Aptos"/>
          <w:b/>
          <w:bCs/>
        </w:rPr>
      </w:pPr>
      <w:r w:rsidRPr="003750FE">
        <w:rPr>
          <w:rFonts w:ascii="Aptos" w:hAnsi="Aptos"/>
          <w:b/>
          <w:bCs/>
        </w:rPr>
        <w:t>3. Došlo, díky projektu MAP IV,  ke zlepšení sdílení informací, nápadů a dobré praxe mezi školami navzájem?</w:t>
      </w:r>
    </w:p>
    <w:p w14:paraId="25164E51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70ACCB0E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284AE94B" w14:textId="77777777" w:rsidR="00474F7E" w:rsidRDefault="00474F7E" w:rsidP="00A57505">
      <w:pPr>
        <w:jc w:val="both"/>
        <w:rPr>
          <w:rFonts w:asciiTheme="minorHAnsi" w:hAnsiTheme="minorHAnsi" w:cstheme="minorHAnsi"/>
          <w:b/>
        </w:rPr>
      </w:pPr>
    </w:p>
    <w:p w14:paraId="4D10952C" w14:textId="0E11A316" w:rsidR="00474F7E" w:rsidRDefault="003750FE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5AA41AB" wp14:editId="2125269B">
            <wp:extent cx="5760720" cy="3016250"/>
            <wp:effectExtent l="0" t="0" r="5080" b="6350"/>
            <wp:docPr id="370792857" name="Obrázek 5" descr="Obsah obrázku snímek obrazovky, text, diagram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92857" name="Obrázek 5" descr="Obsah obrázku snímek obrazovky, text, diagram, kruh&#10;&#10;Obsah generovaný pomocí AI může být nesprávný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3AF5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496D0B1C" w14:textId="77777777" w:rsidR="0059630A" w:rsidRPr="003750FE" w:rsidRDefault="0059630A" w:rsidP="003750FE">
      <w:pPr>
        <w:rPr>
          <w:rFonts w:ascii="Aptos" w:hAnsi="Aptos"/>
          <w:b/>
          <w:bCs/>
        </w:rPr>
      </w:pPr>
    </w:p>
    <w:p w14:paraId="55307ED9" w14:textId="7C605265" w:rsidR="0059630A" w:rsidRPr="003750FE" w:rsidRDefault="003750FE" w:rsidP="003750FE">
      <w:pPr>
        <w:rPr>
          <w:rFonts w:ascii="Aptos" w:hAnsi="Aptos"/>
          <w:b/>
          <w:bCs/>
        </w:rPr>
      </w:pPr>
      <w:r w:rsidRPr="003750FE">
        <w:rPr>
          <w:rFonts w:ascii="Aptos" w:hAnsi="Aptos"/>
          <w:b/>
          <w:bCs/>
        </w:rPr>
        <w:t>4. Došlo, díky projektu MAP IV,  ke zlepšení sdílení informací a komunikace mezi školami a rodiči? </w:t>
      </w:r>
    </w:p>
    <w:p w14:paraId="6824B25D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18C4493B" w14:textId="5305A742" w:rsidR="0059630A" w:rsidRDefault="007560F2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1AEE7315" wp14:editId="559EA686">
            <wp:extent cx="5760720" cy="2915920"/>
            <wp:effectExtent l="0" t="0" r="5080" b="5080"/>
            <wp:docPr id="1955112218" name="Obrázek 6" descr="Obsah obrázku text, snímek obrazovky, diagram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42428" name="Obrázek 6" descr="Obsah obrázku text, snímek obrazovky, diagram, kruh&#10;&#10;Obsah generovaný pomocí AI může být nesprávný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ACBA" w14:textId="77777777" w:rsidR="0059630A" w:rsidRPr="007560F2" w:rsidRDefault="0059630A" w:rsidP="007560F2">
      <w:pPr>
        <w:jc w:val="both"/>
        <w:rPr>
          <w:rFonts w:ascii="Aptos" w:hAnsi="Aptos"/>
          <w:b/>
          <w:bCs/>
        </w:rPr>
      </w:pPr>
    </w:p>
    <w:p w14:paraId="2FBED748" w14:textId="5BBE06D1" w:rsidR="0059630A" w:rsidRPr="007560F2" w:rsidRDefault="007560F2" w:rsidP="007560F2">
      <w:pPr>
        <w:jc w:val="both"/>
        <w:rPr>
          <w:rFonts w:ascii="Aptos" w:hAnsi="Aptos"/>
          <w:b/>
          <w:bCs/>
        </w:rPr>
      </w:pPr>
      <w:r w:rsidRPr="007560F2">
        <w:rPr>
          <w:rFonts w:ascii="Aptos" w:hAnsi="Aptos"/>
          <w:b/>
          <w:bCs/>
        </w:rPr>
        <w:t>5. Pokud někde v oblasti komunikace vnímáte nějakou rezervu, kde konkrétně/ v čem? Budeme rádi za jakýkoli podnět</w:t>
      </w:r>
    </w:p>
    <w:p w14:paraId="3F6D6FBB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73F6BC59" w14:textId="29E3BDA5" w:rsidR="0059630A" w:rsidRPr="007560F2" w:rsidRDefault="007560F2" w:rsidP="00A57505">
      <w:pPr>
        <w:jc w:val="both"/>
        <w:rPr>
          <w:rFonts w:asciiTheme="minorHAnsi" w:hAnsiTheme="minorHAnsi" w:cstheme="minorHAnsi"/>
          <w:bCs/>
        </w:rPr>
      </w:pPr>
      <w:r w:rsidRPr="007560F2">
        <w:rPr>
          <w:rFonts w:asciiTheme="minorHAnsi" w:hAnsiTheme="minorHAnsi" w:cstheme="minorHAnsi"/>
          <w:bCs/>
        </w:rPr>
        <w:t>Zde pedagogové  psali ve smyslu ještě větší intenzity komunikace mezi školou a rodiči</w:t>
      </w:r>
      <w:r>
        <w:rPr>
          <w:rFonts w:asciiTheme="minorHAnsi" w:hAnsiTheme="minorHAnsi" w:cstheme="minorHAnsi"/>
          <w:bCs/>
        </w:rPr>
        <w:t>.</w:t>
      </w:r>
    </w:p>
    <w:p w14:paraId="53EE2B1B" w14:textId="77777777" w:rsidR="0059630A" w:rsidRPr="007560F2" w:rsidRDefault="0059630A" w:rsidP="00A57505">
      <w:pPr>
        <w:jc w:val="both"/>
        <w:rPr>
          <w:rFonts w:asciiTheme="minorHAnsi" w:hAnsiTheme="minorHAnsi" w:cstheme="minorHAnsi"/>
          <w:bCs/>
        </w:rPr>
      </w:pPr>
    </w:p>
    <w:p w14:paraId="46BD1B2B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1D2A15D5" w14:textId="0E2FE738" w:rsidR="0059630A" w:rsidRPr="007F74DE" w:rsidRDefault="007560F2" w:rsidP="00A57505">
      <w:pPr>
        <w:jc w:val="both"/>
        <w:rPr>
          <w:rFonts w:asciiTheme="minorHAnsi" w:hAnsiTheme="minorHAnsi" w:cstheme="minorHAnsi"/>
          <w:bCs/>
          <w:i/>
          <w:iCs/>
        </w:rPr>
      </w:pPr>
      <w:r w:rsidRPr="007F74DE">
        <w:rPr>
          <w:rFonts w:asciiTheme="minorHAnsi" w:hAnsiTheme="minorHAnsi" w:cstheme="minorHAnsi"/>
          <w:bCs/>
          <w:i/>
          <w:iCs/>
        </w:rPr>
        <w:t>Další otázky směřovaly na DOPADY (přínos a změny) klíčových aktivit projektu na cílové skupiny.</w:t>
      </w:r>
    </w:p>
    <w:p w14:paraId="7060C1B0" w14:textId="77777777" w:rsidR="007560F2" w:rsidRDefault="007560F2" w:rsidP="00A57505">
      <w:pPr>
        <w:jc w:val="both"/>
        <w:rPr>
          <w:rFonts w:asciiTheme="minorHAnsi" w:hAnsiTheme="minorHAnsi" w:cstheme="minorHAnsi"/>
          <w:b/>
        </w:rPr>
      </w:pPr>
    </w:p>
    <w:p w14:paraId="3DE7AC75" w14:textId="77777777" w:rsidR="007560F2" w:rsidRPr="007560F2" w:rsidRDefault="007560F2" w:rsidP="007560F2">
      <w:pPr>
        <w:jc w:val="both"/>
        <w:rPr>
          <w:rFonts w:ascii="Aptos" w:hAnsi="Aptos"/>
        </w:rPr>
      </w:pPr>
      <w:r w:rsidRPr="007560F2">
        <w:rPr>
          <w:rFonts w:ascii="Aptos" w:hAnsi="Aptos"/>
          <w:b/>
          <w:bCs/>
        </w:rPr>
        <w:t>6. Klíčová aktivita KA1 Řízení projektu </w:t>
      </w:r>
      <w:r w:rsidRPr="007560F2">
        <w:rPr>
          <w:rFonts w:ascii="Aptos" w:hAnsi="Aptos"/>
        </w:rPr>
        <w:t>je jak interní (řízení  projektu z hlediska plnění a dodržování harmonogramu, rozpočtu, monitoringu indikátorů, výstupu projektu, administrace), tak externí, protože přímo ovlivňuje kvalitu, kontinuitu a dostupnost všech ostatních aktivit, které mají dopad na externí cílové skupiny.</w:t>
      </w:r>
    </w:p>
    <w:p w14:paraId="7BCFC71D" w14:textId="77777777" w:rsidR="007560F2" w:rsidRPr="007560F2" w:rsidRDefault="007560F2" w:rsidP="007560F2">
      <w:pPr>
        <w:jc w:val="both"/>
        <w:rPr>
          <w:rFonts w:ascii="Aptos" w:hAnsi="Aptos"/>
        </w:rPr>
      </w:pPr>
    </w:p>
    <w:p w14:paraId="6D168FBB" w14:textId="3B9087E9" w:rsidR="007560F2" w:rsidRPr="008B42AE" w:rsidRDefault="007560F2" w:rsidP="007560F2">
      <w:pPr>
        <w:jc w:val="both"/>
        <w:rPr>
          <w:rFonts w:ascii="Aptos" w:hAnsi="Aptos"/>
        </w:rPr>
      </w:pPr>
      <w:r w:rsidRPr="007560F2">
        <w:rPr>
          <w:rFonts w:ascii="Aptos" w:hAnsi="Aptos"/>
          <w:b/>
          <w:bCs/>
        </w:rPr>
        <w:t>Vyjádřete, nakolik souhlasíte s následujícími výroky</w:t>
      </w:r>
      <w:r w:rsidR="008B42AE">
        <w:rPr>
          <w:rFonts w:ascii="Aptos" w:hAnsi="Aptos"/>
          <w:b/>
          <w:bCs/>
        </w:rPr>
        <w:t xml:space="preserve"> </w:t>
      </w:r>
      <w:r w:rsidR="008B42AE" w:rsidRPr="008B42AE">
        <w:rPr>
          <w:rFonts w:ascii="Aptos" w:hAnsi="Aptos"/>
        </w:rPr>
        <w:t>(</w:t>
      </w:r>
      <w:r w:rsidR="001D2CE3">
        <w:rPr>
          <w:rFonts w:ascii="Aptos" w:hAnsi="Aptos"/>
        </w:rPr>
        <w:t xml:space="preserve">pozn.: </w:t>
      </w:r>
      <w:r w:rsidR="008B42AE" w:rsidRPr="008B42AE">
        <w:rPr>
          <w:rFonts w:ascii="Aptos" w:hAnsi="Aptos"/>
        </w:rPr>
        <w:t xml:space="preserve">u níže uvedených </w:t>
      </w:r>
      <w:r w:rsidR="00D31ED0">
        <w:rPr>
          <w:rFonts w:ascii="Aptos" w:hAnsi="Aptos"/>
        </w:rPr>
        <w:t xml:space="preserve">výroků </w:t>
      </w:r>
      <w:r w:rsidR="008B42AE" w:rsidRPr="008B42AE">
        <w:rPr>
          <w:rFonts w:ascii="Aptos" w:hAnsi="Aptos"/>
        </w:rPr>
        <w:t>je krátké</w:t>
      </w:r>
      <w:r w:rsidR="00D31ED0">
        <w:rPr>
          <w:rFonts w:ascii="Aptos" w:hAnsi="Aptos"/>
        </w:rPr>
        <w:t xml:space="preserve"> </w:t>
      </w:r>
      <w:r w:rsidR="008B42AE" w:rsidRPr="008B42AE">
        <w:rPr>
          <w:rFonts w:ascii="Aptos" w:hAnsi="Aptos"/>
        </w:rPr>
        <w:t>shrnutí</w:t>
      </w:r>
      <w:r w:rsidR="001D2CE3">
        <w:rPr>
          <w:rFonts w:ascii="Aptos" w:hAnsi="Aptos"/>
        </w:rPr>
        <w:t xml:space="preserve"> vždy u každého výroku zvlášť</w:t>
      </w:r>
      <w:r w:rsidR="00D31ED0">
        <w:rPr>
          <w:rFonts w:ascii="Aptos" w:hAnsi="Aptos"/>
        </w:rPr>
        <w:t>/kolik osob odpovídalo</w:t>
      </w:r>
      <w:r w:rsidR="001D2CE3">
        <w:rPr>
          <w:rFonts w:ascii="Aptos" w:hAnsi="Aptos"/>
        </w:rPr>
        <w:t>, protože v jednom sumarizačním grafu to působí nepřehledně</w:t>
      </w:r>
      <w:r w:rsidR="008B42AE" w:rsidRPr="008B42AE">
        <w:rPr>
          <w:rFonts w:ascii="Aptos" w:hAnsi="Aptos"/>
        </w:rPr>
        <w:t>)</w:t>
      </w:r>
      <w:r w:rsidRPr="008B42AE">
        <w:rPr>
          <w:rFonts w:ascii="Aptos" w:hAnsi="Aptos"/>
        </w:rPr>
        <w:t>:</w:t>
      </w:r>
    </w:p>
    <w:p w14:paraId="77545F6F" w14:textId="77777777" w:rsidR="007560F2" w:rsidRDefault="007560F2" w:rsidP="00A57505">
      <w:pPr>
        <w:jc w:val="both"/>
        <w:rPr>
          <w:rFonts w:asciiTheme="minorHAnsi" w:hAnsiTheme="minorHAnsi" w:cstheme="minorHAnsi"/>
          <w:b/>
        </w:rPr>
      </w:pPr>
    </w:p>
    <w:p w14:paraId="3D317CEB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37ED217A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2E1CB804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1CB6A1D6" w14:textId="77777777" w:rsidR="0059630A" w:rsidRDefault="0059630A" w:rsidP="00A57505">
      <w:pPr>
        <w:jc w:val="both"/>
        <w:rPr>
          <w:rFonts w:asciiTheme="minorHAnsi" w:hAnsiTheme="minorHAnsi" w:cstheme="minorHAnsi"/>
          <w:b/>
        </w:rPr>
      </w:pPr>
    </w:p>
    <w:p w14:paraId="12DF28DB" w14:textId="77777777" w:rsidR="00412C27" w:rsidRDefault="00412C27" w:rsidP="00A57505">
      <w:pPr>
        <w:jc w:val="both"/>
        <w:rPr>
          <w:rFonts w:asciiTheme="minorHAnsi" w:hAnsiTheme="minorHAnsi" w:cstheme="minorHAnsi"/>
          <w:b/>
        </w:rPr>
      </w:pPr>
    </w:p>
    <w:p w14:paraId="267B5F4A" w14:textId="77777777" w:rsidR="00412C27" w:rsidRDefault="00412C27" w:rsidP="00A57505">
      <w:pPr>
        <w:jc w:val="both"/>
        <w:rPr>
          <w:rFonts w:asciiTheme="minorHAnsi" w:hAnsiTheme="minorHAnsi" w:cstheme="minorHAnsi"/>
          <w:b/>
        </w:rPr>
      </w:pPr>
    </w:p>
    <w:p w14:paraId="286DCC14" w14:textId="77777777" w:rsidR="00412C27" w:rsidRDefault="00412C27" w:rsidP="00A57505">
      <w:pPr>
        <w:jc w:val="both"/>
        <w:rPr>
          <w:rFonts w:asciiTheme="minorHAnsi" w:hAnsiTheme="minorHAnsi" w:cstheme="minorHAnsi"/>
          <w:b/>
        </w:rPr>
      </w:pPr>
    </w:p>
    <w:p w14:paraId="38E7E77B" w14:textId="1FD40E89" w:rsidR="00AB373E" w:rsidRDefault="005658FC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Web projektu MAP IV je přehledný, srozumitelný a jsou v ně všechny důležité informace:</w:t>
      </w:r>
    </w:p>
    <w:p w14:paraId="5B784C4D" w14:textId="32BAD64E" w:rsidR="005658FC" w:rsidRDefault="005658FC" w:rsidP="00A57505">
      <w:pPr>
        <w:jc w:val="both"/>
        <w:rPr>
          <w:rFonts w:asciiTheme="minorHAnsi" w:hAnsiTheme="minorHAnsi" w:cstheme="minorHAnsi"/>
          <w:b/>
        </w:rPr>
      </w:pPr>
    </w:p>
    <w:p w14:paraId="481F882F" w14:textId="383DBF43" w:rsidR="008B42AE" w:rsidRDefault="00D31ED0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33DF39C5" wp14:editId="798A5633">
            <wp:extent cx="5760720" cy="603885"/>
            <wp:effectExtent l="0" t="0" r="5080" b="5715"/>
            <wp:docPr id="62075348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53489" name="Obrázek 6207534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2AE8" w14:textId="77777777" w:rsidR="001D2CE3" w:rsidRDefault="001D2CE3" w:rsidP="00A57505">
      <w:pPr>
        <w:jc w:val="both"/>
        <w:rPr>
          <w:rFonts w:asciiTheme="minorHAnsi" w:hAnsiTheme="minorHAnsi" w:cstheme="minorHAnsi"/>
          <w:b/>
        </w:rPr>
      </w:pPr>
    </w:p>
    <w:p w14:paraId="0653DF45" w14:textId="77777777" w:rsidR="001D2CE3" w:rsidRDefault="001D2CE3" w:rsidP="00A57505">
      <w:pPr>
        <w:jc w:val="both"/>
        <w:rPr>
          <w:rFonts w:asciiTheme="minorHAnsi" w:hAnsiTheme="minorHAnsi" w:cstheme="minorHAnsi"/>
          <w:b/>
        </w:rPr>
      </w:pPr>
    </w:p>
    <w:p w14:paraId="6771DE6C" w14:textId="1A220B40" w:rsidR="005658FC" w:rsidRDefault="008B42AE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Školy a školky se snadno orientují v plánovaných aktivitách:</w:t>
      </w:r>
    </w:p>
    <w:p w14:paraId="214F2E72" w14:textId="4B19DA56" w:rsidR="008B42AE" w:rsidRDefault="008B42AE" w:rsidP="00A57505">
      <w:pPr>
        <w:jc w:val="both"/>
        <w:rPr>
          <w:rFonts w:asciiTheme="minorHAnsi" w:hAnsiTheme="minorHAnsi" w:cstheme="minorHAnsi"/>
          <w:b/>
        </w:rPr>
      </w:pPr>
    </w:p>
    <w:p w14:paraId="43913405" w14:textId="21AF1EF8" w:rsidR="008B42AE" w:rsidRDefault="00D31ED0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643C584" wp14:editId="68ECA1FD">
            <wp:extent cx="5760720" cy="667385"/>
            <wp:effectExtent l="0" t="0" r="5080" b="5715"/>
            <wp:docPr id="190198944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89449" name="Obrázek 190198944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BA95" w14:textId="77777777" w:rsidR="008B42AE" w:rsidRDefault="008B42AE" w:rsidP="00A57505">
      <w:pPr>
        <w:jc w:val="both"/>
        <w:rPr>
          <w:rFonts w:asciiTheme="minorHAnsi" w:hAnsiTheme="minorHAnsi" w:cstheme="minorHAnsi"/>
          <w:b/>
        </w:rPr>
      </w:pPr>
    </w:p>
    <w:p w14:paraId="3BD7D2A4" w14:textId="77777777" w:rsidR="001D2CE3" w:rsidRDefault="001D2CE3" w:rsidP="00A57505">
      <w:pPr>
        <w:jc w:val="both"/>
        <w:rPr>
          <w:rFonts w:asciiTheme="minorHAnsi" w:hAnsiTheme="minorHAnsi" w:cstheme="minorHAnsi"/>
          <w:b/>
        </w:rPr>
      </w:pPr>
    </w:p>
    <w:p w14:paraId="51E29632" w14:textId="4902E9BC" w:rsidR="008B42AE" w:rsidRDefault="008B42AE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Vedoucí pracovníci škol a školek mají včasné a přesné informace a mohou plynule zařazovat aktivity do běžného školního provozu</w:t>
      </w:r>
    </w:p>
    <w:p w14:paraId="51F447B4" w14:textId="77777777" w:rsidR="008B42AE" w:rsidRDefault="008B42AE" w:rsidP="00A57505">
      <w:pPr>
        <w:jc w:val="both"/>
        <w:rPr>
          <w:rFonts w:asciiTheme="minorHAnsi" w:hAnsiTheme="minorHAnsi" w:cstheme="minorHAnsi"/>
          <w:b/>
        </w:rPr>
      </w:pPr>
    </w:p>
    <w:p w14:paraId="051F6408" w14:textId="6A800CEF" w:rsidR="001D2CE3" w:rsidRDefault="00713897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4D7D1460" wp14:editId="084F1A04">
            <wp:extent cx="5760720" cy="586740"/>
            <wp:effectExtent l="0" t="0" r="5080" b="0"/>
            <wp:docPr id="12418487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4877" name="Obrázek 12418487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5DE9" w14:textId="77777777" w:rsidR="008B42AE" w:rsidRDefault="008B42AE" w:rsidP="00A57505">
      <w:pPr>
        <w:jc w:val="both"/>
        <w:rPr>
          <w:rFonts w:asciiTheme="minorHAnsi" w:hAnsiTheme="minorHAnsi" w:cstheme="minorHAnsi"/>
          <w:b/>
        </w:rPr>
      </w:pPr>
    </w:p>
    <w:p w14:paraId="204015B9" w14:textId="77777777" w:rsidR="008B42AE" w:rsidRDefault="008B42AE" w:rsidP="00A57505">
      <w:pPr>
        <w:jc w:val="both"/>
        <w:rPr>
          <w:rFonts w:asciiTheme="minorHAnsi" w:hAnsiTheme="minorHAnsi" w:cstheme="minorHAnsi"/>
          <w:b/>
        </w:rPr>
      </w:pPr>
    </w:p>
    <w:p w14:paraId="21A14C8A" w14:textId="3D420D66" w:rsidR="008B42AE" w:rsidRDefault="008B42AE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Díky </w:t>
      </w:r>
      <w:proofErr w:type="spellStart"/>
      <w:r>
        <w:rPr>
          <w:rFonts w:asciiTheme="minorHAnsi" w:hAnsiTheme="minorHAnsi" w:cstheme="minorHAnsi"/>
          <w:b/>
        </w:rPr>
        <w:t>MAPu</w:t>
      </w:r>
      <w:proofErr w:type="spellEnd"/>
      <w:r>
        <w:rPr>
          <w:rFonts w:asciiTheme="minorHAnsi" w:hAnsiTheme="minorHAnsi" w:cstheme="minorHAnsi"/>
          <w:b/>
        </w:rPr>
        <w:t xml:space="preserve"> IV došlo k lepší komunikaci škol/</w:t>
      </w:r>
      <w:proofErr w:type="spellStart"/>
      <w:r>
        <w:rPr>
          <w:rFonts w:asciiTheme="minorHAnsi" w:hAnsiTheme="minorHAnsi" w:cstheme="minorHAnsi"/>
          <w:b/>
        </w:rPr>
        <w:t>ek</w:t>
      </w:r>
      <w:proofErr w:type="spellEnd"/>
      <w:r>
        <w:rPr>
          <w:rFonts w:asciiTheme="minorHAnsi" w:hAnsiTheme="minorHAnsi" w:cstheme="minorHAnsi"/>
          <w:b/>
        </w:rPr>
        <w:t xml:space="preserve"> směrem k</w:t>
      </w:r>
      <w:r w:rsidR="00F10287">
        <w:rPr>
          <w:rFonts w:asciiTheme="minorHAnsi" w:hAnsiTheme="minorHAnsi" w:cstheme="minorHAnsi"/>
          <w:b/>
        </w:rPr>
        <w:t> </w:t>
      </w:r>
      <w:r>
        <w:rPr>
          <w:rFonts w:asciiTheme="minorHAnsi" w:hAnsiTheme="minorHAnsi" w:cstheme="minorHAnsi"/>
          <w:b/>
        </w:rPr>
        <w:t>rodičům</w:t>
      </w:r>
      <w:r w:rsidR="00F10287">
        <w:rPr>
          <w:rFonts w:asciiTheme="minorHAnsi" w:hAnsiTheme="minorHAnsi" w:cstheme="minorHAnsi"/>
          <w:b/>
        </w:rPr>
        <w:t xml:space="preserve"> (časové harmonogramy a témata aktivit):</w:t>
      </w:r>
    </w:p>
    <w:p w14:paraId="14A74825" w14:textId="77777777" w:rsidR="00F10287" w:rsidRDefault="00F10287" w:rsidP="00A57505">
      <w:pPr>
        <w:jc w:val="both"/>
        <w:rPr>
          <w:rFonts w:asciiTheme="minorHAnsi" w:hAnsiTheme="minorHAnsi" w:cstheme="minorHAnsi"/>
          <w:b/>
        </w:rPr>
      </w:pPr>
    </w:p>
    <w:p w14:paraId="16FF85FA" w14:textId="48525F37" w:rsidR="00F10287" w:rsidRDefault="00713897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1B1BA2D7" wp14:editId="15A236A1">
            <wp:extent cx="5760720" cy="645795"/>
            <wp:effectExtent l="0" t="0" r="5080" b="1905"/>
            <wp:docPr id="30296839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68399" name="Obrázek 30296839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51FB" w14:textId="77777777" w:rsidR="001D2CE3" w:rsidRDefault="001D2CE3" w:rsidP="00A57505">
      <w:pPr>
        <w:jc w:val="both"/>
        <w:rPr>
          <w:rFonts w:asciiTheme="minorHAnsi" w:hAnsiTheme="minorHAnsi" w:cstheme="minorHAnsi"/>
          <w:b/>
        </w:rPr>
      </w:pPr>
    </w:p>
    <w:p w14:paraId="5C4430F4" w14:textId="6F7B8D3F" w:rsidR="00F10287" w:rsidRDefault="00F10287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Díky </w:t>
      </w:r>
      <w:proofErr w:type="spellStart"/>
      <w:r>
        <w:rPr>
          <w:rFonts w:asciiTheme="minorHAnsi" w:hAnsiTheme="minorHAnsi" w:cstheme="minorHAnsi"/>
          <w:b/>
        </w:rPr>
        <w:t>MAPu</w:t>
      </w:r>
      <w:proofErr w:type="spellEnd"/>
      <w:r>
        <w:rPr>
          <w:rFonts w:asciiTheme="minorHAnsi" w:hAnsiTheme="minorHAnsi" w:cstheme="minorHAnsi"/>
          <w:b/>
        </w:rPr>
        <w:t xml:space="preserve"> IV získává Zřizovatel přehledné výstupy a reporting:</w:t>
      </w:r>
    </w:p>
    <w:p w14:paraId="6267781E" w14:textId="77777777" w:rsidR="001D2CE3" w:rsidRDefault="001D2CE3" w:rsidP="00A57505">
      <w:pPr>
        <w:jc w:val="both"/>
        <w:rPr>
          <w:rFonts w:asciiTheme="minorHAnsi" w:hAnsiTheme="minorHAnsi" w:cstheme="minorHAnsi"/>
          <w:b/>
        </w:rPr>
      </w:pPr>
    </w:p>
    <w:p w14:paraId="32559498" w14:textId="27B24A0C" w:rsidR="001D2CE3" w:rsidRDefault="006E059A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7DCF82F3" wp14:editId="6E742181">
            <wp:extent cx="5760720" cy="648335"/>
            <wp:effectExtent l="0" t="0" r="5080" b="0"/>
            <wp:docPr id="115481256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12564" name="Obrázek 115481256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F6E2" w14:textId="181C3F5C" w:rsidR="001D2CE3" w:rsidRDefault="001D2CE3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Díky aktivitám, plánovaným v rámci </w:t>
      </w:r>
      <w:proofErr w:type="spellStart"/>
      <w:r>
        <w:rPr>
          <w:rFonts w:asciiTheme="minorHAnsi" w:hAnsiTheme="minorHAnsi" w:cstheme="minorHAnsi"/>
          <w:b/>
        </w:rPr>
        <w:t>MAPu</w:t>
      </w:r>
      <w:proofErr w:type="spellEnd"/>
      <w:r>
        <w:rPr>
          <w:rFonts w:asciiTheme="minorHAnsi" w:hAnsiTheme="minorHAnsi" w:cstheme="minorHAnsi"/>
          <w:b/>
        </w:rPr>
        <w:t xml:space="preserve"> (workshopy, osvětové akce, poradenské dny) mají pedagogové možnost se setkávat, vzdělávat a inspirovat</w:t>
      </w:r>
    </w:p>
    <w:p w14:paraId="1CD98FBF" w14:textId="77777777" w:rsidR="003B1AC1" w:rsidRDefault="003B1AC1" w:rsidP="00A57505">
      <w:pPr>
        <w:jc w:val="both"/>
        <w:rPr>
          <w:rFonts w:asciiTheme="minorHAnsi" w:hAnsiTheme="minorHAnsi" w:cstheme="minorHAnsi"/>
          <w:b/>
        </w:rPr>
      </w:pPr>
    </w:p>
    <w:p w14:paraId="32081D81" w14:textId="01DC098C" w:rsidR="005658FC" w:rsidRDefault="003B1AC1" w:rsidP="00A575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7166EE16" wp14:editId="4738409F">
            <wp:extent cx="5760720" cy="568325"/>
            <wp:effectExtent l="0" t="0" r="5080" b="3175"/>
            <wp:docPr id="103524612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46120" name="Obrázek 10352461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3142" w14:textId="77777777" w:rsidR="005658FC" w:rsidRDefault="005658FC" w:rsidP="00A57505">
      <w:pPr>
        <w:jc w:val="both"/>
        <w:rPr>
          <w:rFonts w:asciiTheme="minorHAnsi" w:hAnsiTheme="minorHAnsi" w:cstheme="minorHAnsi"/>
          <w:b/>
        </w:rPr>
      </w:pPr>
    </w:p>
    <w:p w14:paraId="5F60CE64" w14:textId="77777777" w:rsidR="005658FC" w:rsidRDefault="005658FC" w:rsidP="00A57505">
      <w:pPr>
        <w:jc w:val="both"/>
        <w:rPr>
          <w:rFonts w:asciiTheme="minorHAnsi" w:hAnsiTheme="minorHAnsi" w:cstheme="minorHAnsi"/>
          <w:b/>
        </w:rPr>
      </w:pPr>
    </w:p>
    <w:p w14:paraId="24BAEBE5" w14:textId="77777777" w:rsidR="005658FC" w:rsidRDefault="005658FC" w:rsidP="00A57505">
      <w:pPr>
        <w:jc w:val="both"/>
        <w:rPr>
          <w:rFonts w:asciiTheme="minorHAnsi" w:hAnsiTheme="minorHAnsi" w:cstheme="minorHAnsi"/>
          <w:b/>
        </w:rPr>
      </w:pPr>
    </w:p>
    <w:p w14:paraId="7287ACAF" w14:textId="77777777" w:rsidR="00C70142" w:rsidRPr="00C70142" w:rsidRDefault="007F74DE" w:rsidP="00C70142">
      <w:pPr>
        <w:spacing w:line="360" w:lineRule="atLeast"/>
        <w:jc w:val="both"/>
        <w:rPr>
          <w:rStyle w:val="myxfac"/>
          <w:rFonts w:ascii="Aptos" w:hAnsi="Aptos"/>
          <w:color w:val="202124"/>
          <w:spacing w:val="3"/>
        </w:rPr>
      </w:pPr>
      <w:r w:rsidRPr="00C70142">
        <w:rPr>
          <w:rFonts w:ascii="Aptos" w:hAnsi="Aptos" w:cstheme="minorHAnsi"/>
          <w:b/>
        </w:rPr>
        <w:lastRenderedPageBreak/>
        <w:t xml:space="preserve"> </w:t>
      </w:r>
      <w:r w:rsidR="00C70142" w:rsidRPr="00C70142">
        <w:rPr>
          <w:rStyle w:val="myxfac"/>
          <w:rFonts w:ascii="Aptos" w:hAnsi="Aptos"/>
          <w:b/>
          <w:bCs/>
          <w:color w:val="202124"/>
          <w:spacing w:val="3"/>
        </w:rPr>
        <w:t>7. Klíčová aktivita KA 4 Implementace</w:t>
      </w:r>
      <w:r w:rsidR="00C70142" w:rsidRPr="00C70142">
        <w:rPr>
          <w:rStyle w:val="apple-converted-space"/>
          <w:rFonts w:ascii="Aptos" w:hAnsi="Aptos"/>
          <w:b/>
          <w:bCs/>
          <w:color w:val="202124"/>
          <w:spacing w:val="3"/>
        </w:rPr>
        <w:t> </w:t>
      </w:r>
      <w:r w:rsidR="00C70142" w:rsidRPr="00C70142">
        <w:rPr>
          <w:rStyle w:val="myxfac"/>
          <w:rFonts w:ascii="Aptos" w:hAnsi="Aptos"/>
          <w:color w:val="202124"/>
          <w:spacing w:val="3"/>
        </w:rPr>
        <w:t>zahrnuje plánované a realizované konkrétní akce a aktivity. V rámci MAP IV bylo naplánováno celkem 27 implementačních aktivit, které jsou v indikátorech (3 osvětové akce, 12 akcí pro pracovníky ve vzdělávání a 12 školních a mimoškolních aktivit).</w:t>
      </w:r>
    </w:p>
    <w:p w14:paraId="59F8B733" w14:textId="77777777" w:rsidR="00C70142" w:rsidRPr="00C70142" w:rsidRDefault="00C70142" w:rsidP="00C70142">
      <w:pPr>
        <w:spacing w:line="360" w:lineRule="atLeast"/>
        <w:jc w:val="both"/>
        <w:rPr>
          <w:rFonts w:ascii="Aptos" w:hAnsi="Aptos"/>
        </w:rPr>
      </w:pPr>
    </w:p>
    <w:p w14:paraId="2216CE84" w14:textId="5D87B05E" w:rsidR="00AB373E" w:rsidRPr="00C70142" w:rsidRDefault="00C70142" w:rsidP="00C70142">
      <w:pPr>
        <w:spacing w:line="360" w:lineRule="atLeast"/>
        <w:jc w:val="both"/>
        <w:rPr>
          <w:rFonts w:ascii="Aptos" w:hAnsi="Aptos"/>
          <w:color w:val="202124"/>
          <w:spacing w:val="3"/>
        </w:rPr>
      </w:pPr>
      <w:r w:rsidRPr="00C70142">
        <w:rPr>
          <w:rFonts w:ascii="Aptos" w:hAnsi="Aptos"/>
          <w:i/>
          <w:iCs/>
          <w:color w:val="202124"/>
          <w:spacing w:val="3"/>
        </w:rPr>
        <w:t>Vyjádřete, nakolik souhlasíte s následujícími výroky:</w:t>
      </w:r>
    </w:p>
    <w:p w14:paraId="5FFD6369" w14:textId="08527BBE" w:rsidR="00AB373E" w:rsidRDefault="00C70142" w:rsidP="00AB373E">
      <w:pPr>
        <w:spacing w:beforeAutospacing="1" w:afterAutospacing="1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 wp14:anchorId="5F61D893" wp14:editId="3194D906">
            <wp:extent cx="5760720" cy="2102485"/>
            <wp:effectExtent l="0" t="0" r="5080" b="5715"/>
            <wp:docPr id="796340494" name="Obrázek 17" descr="Obsah obrázku Vykreslený graf, řada/pruh, Barevnost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40494" name="Obrázek 17" descr="Obsah obrázku Vykreslený graf, řada/pruh, Barevnost, Písmo&#10;&#10;Obsah generovaný pomocí AI může být nesprávný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1385" w14:textId="77777777" w:rsidR="00C70142" w:rsidRDefault="00C70142" w:rsidP="00C70142">
      <w:r>
        <w:rPr>
          <w:rFonts w:ascii="Roboto" w:hAnsi="Roboto"/>
          <w:b/>
          <w:bCs/>
          <w:color w:val="202124"/>
          <w:spacing w:val="3"/>
        </w:rPr>
        <w:t> 8. Kterých z níže uvedených aktivit, realizovaných v rámci projektu MAP IV, jste se zúčastnil/a?</w:t>
      </w:r>
    </w:p>
    <w:p w14:paraId="06C08041" w14:textId="77777777" w:rsidR="00C70142" w:rsidRDefault="00C70142" w:rsidP="00C70142">
      <w:pPr>
        <w:rPr>
          <w:rFonts w:ascii="Roboto" w:hAnsi="Roboto"/>
          <w:color w:val="202124"/>
          <w:spacing w:val="3"/>
        </w:rPr>
      </w:pPr>
    </w:p>
    <w:p w14:paraId="01ECF801" w14:textId="16ECA8A3" w:rsidR="00AB373E" w:rsidRPr="00C70142" w:rsidRDefault="00C70142" w:rsidP="00C70142">
      <w:pPr>
        <w:rPr>
          <w:rFonts w:ascii="Roboto" w:hAnsi="Roboto"/>
          <w:i/>
          <w:iCs/>
          <w:color w:val="202124"/>
          <w:spacing w:val="3"/>
        </w:rPr>
      </w:pPr>
      <w:r>
        <w:rPr>
          <w:rFonts w:ascii="Roboto" w:hAnsi="Roboto"/>
          <w:i/>
          <w:iCs/>
          <w:color w:val="202124"/>
          <w:spacing w:val="3"/>
        </w:rPr>
        <w:t>Zatrhněte všechny aktivity</w:t>
      </w:r>
      <w:r>
        <w:rPr>
          <w:rFonts w:ascii="Roboto" w:hAnsi="Roboto"/>
          <w:i/>
          <w:iCs/>
          <w:color w:val="202124"/>
          <w:spacing w:val="3"/>
        </w:rPr>
        <w:t>, kterých jste se účastnil/a:</w:t>
      </w:r>
    </w:p>
    <w:p w14:paraId="7AF2F369" w14:textId="09437EA5" w:rsidR="00AB373E" w:rsidRDefault="00C70142" w:rsidP="00AB373E">
      <w:pPr>
        <w:spacing w:beforeAutospacing="1" w:afterAutospacing="1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 wp14:anchorId="7D5E483E" wp14:editId="581ACB0D">
            <wp:extent cx="5760720" cy="2291080"/>
            <wp:effectExtent l="0" t="0" r="5080" b="0"/>
            <wp:docPr id="514025702" name="Obrázek 18" descr="Obsah obrázku text, Písmo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25702" name="Obrázek 18" descr="Obsah obrázku text, Písmo, číslo, řada/pruh&#10;&#10;Obsah generovaný pomocí AI může být nesprávný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C51B" w14:textId="77777777" w:rsidR="00155AC5" w:rsidRDefault="00155AC5" w:rsidP="00325058">
      <w:pPr>
        <w:jc w:val="both"/>
        <w:rPr>
          <w:rFonts w:asciiTheme="minorHAnsi" w:hAnsiTheme="minorHAnsi" w:cstheme="minorHAnsi"/>
          <w:bCs/>
        </w:rPr>
      </w:pPr>
    </w:p>
    <w:p w14:paraId="5422030B" w14:textId="345F2F57" w:rsidR="00155AC5" w:rsidRDefault="00155AC5" w:rsidP="00325058">
      <w:pPr>
        <w:jc w:val="both"/>
        <w:rPr>
          <w:rFonts w:asciiTheme="minorHAnsi" w:hAnsiTheme="minorHAnsi" w:cstheme="minorHAnsi"/>
          <w:bCs/>
        </w:rPr>
      </w:pPr>
    </w:p>
    <w:p w14:paraId="3AB42906" w14:textId="77777777" w:rsidR="00805BA9" w:rsidRDefault="00805BA9" w:rsidP="00325058">
      <w:pPr>
        <w:jc w:val="both"/>
        <w:rPr>
          <w:rFonts w:asciiTheme="minorHAnsi" w:hAnsiTheme="minorHAnsi" w:cstheme="minorHAnsi"/>
          <w:bCs/>
        </w:rPr>
      </w:pPr>
    </w:p>
    <w:p w14:paraId="27F55D22" w14:textId="77777777" w:rsidR="00805BA9" w:rsidRDefault="00805BA9" w:rsidP="00325058">
      <w:pPr>
        <w:jc w:val="both"/>
        <w:rPr>
          <w:rFonts w:asciiTheme="minorHAnsi" w:hAnsiTheme="minorHAnsi" w:cstheme="minorHAnsi"/>
          <w:bCs/>
        </w:rPr>
      </w:pPr>
    </w:p>
    <w:p w14:paraId="24F0D412" w14:textId="77777777" w:rsidR="00C329D4" w:rsidRDefault="00C329D4" w:rsidP="00325058">
      <w:pPr>
        <w:jc w:val="both"/>
        <w:rPr>
          <w:rFonts w:asciiTheme="minorHAnsi" w:hAnsiTheme="minorHAnsi" w:cstheme="minorHAnsi"/>
          <w:bCs/>
        </w:rPr>
      </w:pPr>
    </w:p>
    <w:p w14:paraId="7DC0D2ED" w14:textId="77777777" w:rsidR="00805BA9" w:rsidRDefault="00805BA9" w:rsidP="00325058">
      <w:pPr>
        <w:jc w:val="both"/>
        <w:rPr>
          <w:rFonts w:asciiTheme="minorHAnsi" w:hAnsiTheme="minorHAnsi" w:cstheme="minorHAnsi"/>
          <w:bCs/>
        </w:rPr>
      </w:pPr>
    </w:p>
    <w:p w14:paraId="721E8FFB" w14:textId="31766CBE" w:rsidR="00805BA9" w:rsidRDefault="00805BA9" w:rsidP="00805BA9">
      <w:pPr>
        <w:jc w:val="both"/>
        <w:rPr>
          <w:rFonts w:ascii="Aptos" w:hAnsi="Aptos"/>
          <w:b/>
          <w:bCs/>
        </w:rPr>
      </w:pPr>
      <w:r w:rsidRPr="00805BA9">
        <w:rPr>
          <w:rFonts w:ascii="Aptos" w:hAnsi="Aptos"/>
          <w:b/>
          <w:bCs/>
        </w:rPr>
        <w:lastRenderedPageBreak/>
        <w:t>Pokud jste se některé z výše uvedených aktivit zúčastnil/a, jak hodnotíte Vaší spokojenost s přínosem této aktivity/aktivit pro Vás?</w:t>
      </w:r>
    </w:p>
    <w:p w14:paraId="7083BFAB" w14:textId="77777777" w:rsidR="00805BA9" w:rsidRDefault="00805BA9" w:rsidP="00805BA9">
      <w:pPr>
        <w:jc w:val="both"/>
        <w:rPr>
          <w:rFonts w:ascii="Aptos" w:hAnsi="Aptos"/>
          <w:b/>
          <w:bCs/>
        </w:rPr>
      </w:pPr>
    </w:p>
    <w:p w14:paraId="4FBFDFA0" w14:textId="680A9948" w:rsidR="00805BA9" w:rsidRDefault="00805BA9" w:rsidP="00805BA9">
      <w:pPr>
        <w:jc w:val="both"/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w:drawing>
          <wp:inline distT="0" distB="0" distL="0" distR="0" wp14:anchorId="79A74009" wp14:editId="5CE58E5C">
            <wp:extent cx="5760720" cy="2383790"/>
            <wp:effectExtent l="0" t="0" r="5080" b="3810"/>
            <wp:docPr id="673395864" name="Obrázek 19" descr="Obsah obrázku text, snímek obrazovky, Písmo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95864" name="Obrázek 19" descr="Obsah obrázku text, snímek obrazovky, Písmo, diagram&#10;&#10;Obsah generovaný pomocí AI může být nesprávný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73FC" w14:textId="77777777" w:rsidR="00805BA9" w:rsidRDefault="00805BA9" w:rsidP="00805BA9">
      <w:pPr>
        <w:jc w:val="both"/>
        <w:rPr>
          <w:rFonts w:ascii="Aptos" w:hAnsi="Aptos"/>
          <w:b/>
          <w:bCs/>
        </w:rPr>
      </w:pPr>
    </w:p>
    <w:p w14:paraId="092A5D1F" w14:textId="638AA6B6" w:rsidR="00805BA9" w:rsidRPr="00805BA9" w:rsidRDefault="00805BA9" w:rsidP="00805BA9">
      <w:pPr>
        <w:rPr>
          <w:rFonts w:ascii="Aptos" w:hAnsi="Aptos"/>
          <w:b/>
          <w:bCs/>
        </w:rPr>
      </w:pPr>
      <w:r w:rsidRPr="00805BA9">
        <w:rPr>
          <w:rFonts w:ascii="Aptos" w:hAnsi="Aptos"/>
          <w:b/>
          <w:bCs/>
        </w:rPr>
        <w:t xml:space="preserve">9.Uveďte dva největší přínosy </w:t>
      </w:r>
      <w:proofErr w:type="spellStart"/>
      <w:r w:rsidRPr="00805BA9">
        <w:rPr>
          <w:rFonts w:ascii="Aptos" w:hAnsi="Aptos"/>
          <w:b/>
          <w:bCs/>
        </w:rPr>
        <w:t>MAPu</w:t>
      </w:r>
      <w:proofErr w:type="spellEnd"/>
      <w:r w:rsidRPr="00805BA9">
        <w:rPr>
          <w:rFonts w:ascii="Aptos" w:hAnsi="Aptos"/>
          <w:b/>
          <w:bCs/>
        </w:rPr>
        <w:t xml:space="preserve"> IV</w:t>
      </w:r>
    </w:p>
    <w:p w14:paraId="176C2140" w14:textId="77777777" w:rsidR="00805BA9" w:rsidRPr="00805BA9" w:rsidRDefault="00805BA9" w:rsidP="00805BA9">
      <w:pPr>
        <w:rPr>
          <w:rFonts w:ascii="Aptos" w:hAnsi="Aptos"/>
          <w:b/>
          <w:bCs/>
        </w:rPr>
      </w:pPr>
    </w:p>
    <w:p w14:paraId="0572D75B" w14:textId="05529650" w:rsidR="00805BA9" w:rsidRPr="00805BA9" w:rsidRDefault="00805BA9" w:rsidP="00805BA9">
      <w:pPr>
        <w:rPr>
          <w:rFonts w:ascii="Aptos" w:hAnsi="Aptos"/>
        </w:rPr>
      </w:pPr>
      <w:r w:rsidRPr="00805BA9">
        <w:rPr>
          <w:rFonts w:ascii="Aptos" w:hAnsi="Aptos"/>
        </w:rPr>
        <w:t>Nejčastěji se objevoval</w:t>
      </w:r>
      <w:r>
        <w:rPr>
          <w:rFonts w:ascii="Aptos" w:hAnsi="Aptos"/>
        </w:rPr>
        <w:t>y</w:t>
      </w:r>
      <w:r w:rsidRPr="00805BA9">
        <w:rPr>
          <w:rFonts w:ascii="Aptos" w:hAnsi="Aptos"/>
        </w:rPr>
        <w:t>, jako přínos</w:t>
      </w:r>
      <w:r>
        <w:rPr>
          <w:rFonts w:ascii="Aptos" w:hAnsi="Aptos"/>
        </w:rPr>
        <w:t>y</w:t>
      </w:r>
      <w:r w:rsidRPr="00805BA9">
        <w:rPr>
          <w:rFonts w:ascii="Aptos" w:hAnsi="Aptos"/>
        </w:rPr>
        <w:t>: spolupráce, sdílení, potkávání se</w:t>
      </w:r>
      <w:r>
        <w:rPr>
          <w:rFonts w:ascii="Aptos" w:hAnsi="Aptos"/>
        </w:rPr>
        <w:t>.</w:t>
      </w:r>
    </w:p>
    <w:p w14:paraId="56311CDF" w14:textId="77777777" w:rsidR="00805BA9" w:rsidRPr="00805BA9" w:rsidRDefault="00805BA9" w:rsidP="00805BA9">
      <w:pPr>
        <w:rPr>
          <w:rFonts w:ascii="Aptos" w:hAnsi="Aptos"/>
          <w:b/>
          <w:bCs/>
        </w:rPr>
      </w:pPr>
    </w:p>
    <w:p w14:paraId="2B88AA48" w14:textId="77777777" w:rsidR="00805BA9" w:rsidRPr="00805BA9" w:rsidRDefault="00805BA9" w:rsidP="00805BA9">
      <w:pPr>
        <w:rPr>
          <w:rFonts w:ascii="Aptos" w:hAnsi="Aptos"/>
          <w:b/>
          <w:bCs/>
        </w:rPr>
      </w:pPr>
    </w:p>
    <w:p w14:paraId="5DDF03E9" w14:textId="77777777" w:rsidR="00805BA9" w:rsidRPr="00805BA9" w:rsidRDefault="00805BA9" w:rsidP="00805BA9">
      <w:pPr>
        <w:rPr>
          <w:rFonts w:ascii="Aptos" w:hAnsi="Aptos"/>
          <w:b/>
          <w:bCs/>
        </w:rPr>
      </w:pPr>
    </w:p>
    <w:p w14:paraId="2D76C0F5" w14:textId="77777777" w:rsidR="00805BA9" w:rsidRPr="00805BA9" w:rsidRDefault="00805BA9" w:rsidP="00805BA9">
      <w:pPr>
        <w:rPr>
          <w:rFonts w:ascii="Aptos" w:hAnsi="Aptos"/>
          <w:b/>
          <w:bCs/>
        </w:rPr>
      </w:pPr>
    </w:p>
    <w:p w14:paraId="70B737C0" w14:textId="56218BA5" w:rsidR="00805BA9" w:rsidRPr="00805BA9" w:rsidRDefault="00805BA9" w:rsidP="00805BA9">
      <w:pPr>
        <w:ind w:hanging="136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10.</w:t>
      </w:r>
      <w:r w:rsidRPr="00805BA9">
        <w:rPr>
          <w:rFonts w:ascii="Aptos" w:hAnsi="Aptos"/>
          <w:b/>
          <w:bCs/>
        </w:rPr>
        <w:t xml:space="preserve">Uveďte dva největší limity </w:t>
      </w:r>
      <w:proofErr w:type="spellStart"/>
      <w:r w:rsidRPr="00805BA9">
        <w:rPr>
          <w:rFonts w:ascii="Aptos" w:hAnsi="Aptos"/>
          <w:b/>
          <w:bCs/>
        </w:rPr>
        <w:t>MAPu</w:t>
      </w:r>
      <w:proofErr w:type="spellEnd"/>
      <w:r w:rsidRPr="00805BA9">
        <w:rPr>
          <w:rFonts w:ascii="Aptos" w:hAnsi="Aptos"/>
          <w:b/>
          <w:bCs/>
        </w:rPr>
        <w:t xml:space="preserve"> IV</w:t>
      </w:r>
    </w:p>
    <w:p w14:paraId="6B61502E" w14:textId="77777777" w:rsidR="00805BA9" w:rsidRDefault="00805BA9" w:rsidP="00805BA9">
      <w:pPr>
        <w:rPr>
          <w:rFonts w:ascii="Aptos" w:hAnsi="Aptos"/>
          <w:b/>
          <w:bCs/>
        </w:rPr>
      </w:pPr>
    </w:p>
    <w:p w14:paraId="6EEB3158" w14:textId="30D8B989" w:rsidR="00805BA9" w:rsidRDefault="00805BA9" w:rsidP="00805BA9">
      <w:pPr>
        <w:rPr>
          <w:rFonts w:ascii="Aptos" w:hAnsi="Aptos"/>
        </w:rPr>
      </w:pPr>
      <w:r w:rsidRPr="00805BA9">
        <w:rPr>
          <w:rFonts w:ascii="Aptos" w:hAnsi="Aptos"/>
        </w:rPr>
        <w:t>Nejčastěji se objevovaly, jako limity:</w:t>
      </w:r>
      <w:r>
        <w:rPr>
          <w:rFonts w:ascii="Aptos" w:hAnsi="Aptos"/>
        </w:rPr>
        <w:t xml:space="preserve"> přetíženost aktérů a přetíženost pedagogů.</w:t>
      </w:r>
    </w:p>
    <w:p w14:paraId="2E2851CC" w14:textId="77777777" w:rsidR="00805BA9" w:rsidRDefault="00805BA9" w:rsidP="00805BA9">
      <w:pPr>
        <w:rPr>
          <w:rFonts w:ascii="Aptos" w:hAnsi="Aptos"/>
        </w:rPr>
      </w:pPr>
    </w:p>
    <w:p w14:paraId="5A56AA94" w14:textId="77777777" w:rsidR="00805BA9" w:rsidRDefault="00805BA9" w:rsidP="00805BA9">
      <w:pPr>
        <w:rPr>
          <w:rFonts w:ascii="Aptos" w:hAnsi="Aptos"/>
        </w:rPr>
      </w:pPr>
    </w:p>
    <w:p w14:paraId="6DFB7CDC" w14:textId="594D2C42" w:rsidR="00805BA9" w:rsidRPr="00805BA9" w:rsidRDefault="00805BA9" w:rsidP="00805BA9">
      <w:pPr>
        <w:rPr>
          <w:rFonts w:ascii="Aptos" w:hAnsi="Aptos"/>
          <w:b/>
          <w:bCs/>
        </w:rPr>
      </w:pPr>
      <w:r w:rsidRPr="00805BA9">
        <w:rPr>
          <w:rFonts w:ascii="Aptos" w:hAnsi="Aptos"/>
          <w:b/>
          <w:bCs/>
        </w:rPr>
        <w:t>11. Měl by projekt MAP</w:t>
      </w:r>
      <w:r>
        <w:rPr>
          <w:rFonts w:ascii="Aptos" w:hAnsi="Aptos"/>
          <w:b/>
          <w:bCs/>
        </w:rPr>
        <w:t xml:space="preserve"> </w:t>
      </w:r>
      <w:r w:rsidRPr="00805BA9">
        <w:rPr>
          <w:rFonts w:ascii="Aptos" w:hAnsi="Aptos"/>
          <w:b/>
          <w:bCs/>
        </w:rPr>
        <w:t xml:space="preserve">pokračovat i v dalších letech? </w:t>
      </w:r>
      <w:r>
        <w:rPr>
          <w:rFonts w:ascii="Aptos" w:hAnsi="Aptos"/>
          <w:b/>
          <w:bCs/>
          <w:noProof/>
        </w:rPr>
        <w:drawing>
          <wp:inline distT="0" distB="0" distL="0" distR="0" wp14:anchorId="5BADA2C2" wp14:editId="1CAFE45F">
            <wp:extent cx="5473700" cy="2400300"/>
            <wp:effectExtent l="0" t="0" r="0" b="0"/>
            <wp:docPr id="485052078" name="Obrázek 20" descr="Obsah obrázku snímek obrazovky, text, diagram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52078" name="Obrázek 20" descr="Obsah obrázku snímek obrazovky, text, diagram, Písmo&#10;&#10;Obsah generovaný pomocí AI může být nesprávný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BA9" w:rsidRPr="00805BA9" w:rsidSect="00294378">
      <w:headerReference w:type="default" r:id="rId39"/>
      <w:footerReference w:type="even" r:id="rId40"/>
      <w:footerReference w:type="default" r:id="rId41"/>
      <w:pgSz w:w="11906" w:h="16838"/>
      <w:pgMar w:top="1843" w:right="1417" w:bottom="993" w:left="1417" w:header="851" w:footer="37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59B74" w14:textId="77777777" w:rsidR="00775181" w:rsidRDefault="00775181">
      <w:r>
        <w:separator/>
      </w:r>
    </w:p>
  </w:endnote>
  <w:endnote w:type="continuationSeparator" w:id="0">
    <w:p w14:paraId="7EFA327A" w14:textId="77777777" w:rsidR="00775181" w:rsidRDefault="00775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723289260"/>
      <w:docPartObj>
        <w:docPartGallery w:val="Page Numbers (Bottom of Page)"/>
        <w:docPartUnique/>
      </w:docPartObj>
    </w:sdtPr>
    <w:sdtContent>
      <w:p w14:paraId="12F5EA74" w14:textId="759EDC31" w:rsidR="00294378" w:rsidRDefault="00294378" w:rsidP="00557D30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56338EB0" w14:textId="77777777" w:rsidR="00294378" w:rsidRDefault="00294378" w:rsidP="0029437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1901122330"/>
      <w:docPartObj>
        <w:docPartGallery w:val="Page Numbers (Bottom of Page)"/>
        <w:docPartUnique/>
      </w:docPartObj>
    </w:sdtPr>
    <w:sdtContent>
      <w:p w14:paraId="4C43C8B0" w14:textId="56A041AC" w:rsidR="00294378" w:rsidRDefault="00294378" w:rsidP="00557D30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3</w:t>
        </w:r>
        <w:r>
          <w:rPr>
            <w:rStyle w:val="slostrnky"/>
          </w:rPr>
          <w:fldChar w:fldCharType="end"/>
        </w:r>
      </w:p>
    </w:sdtContent>
  </w:sdt>
  <w:p w14:paraId="310DF55A" w14:textId="77777777" w:rsidR="006A023D" w:rsidRDefault="006A023D" w:rsidP="00294378">
    <w:pPr>
      <w:tabs>
        <w:tab w:val="center" w:pos="4536"/>
        <w:tab w:val="right" w:pos="9072"/>
      </w:tabs>
      <w:spacing w:line="360" w:lineRule="auto"/>
      <w:ind w:right="360"/>
      <w:rPr>
        <w:sz w:val="20"/>
        <w:szCs w:val="20"/>
      </w:rPr>
    </w:pPr>
    <w:r>
      <w:rPr>
        <w:rFonts w:ascii="Calibri Light" w:hAnsi="Calibri Light" w:cs="Calibri Light"/>
        <w:noProof/>
      </w:rPr>
      <w:drawing>
        <wp:anchor distT="0" distB="0" distL="114300" distR="114300" simplePos="0" relativeHeight="251659264" behindDoc="1" locked="0" layoutInCell="1" allowOverlap="1" wp14:anchorId="44C73084" wp14:editId="289D0E59">
          <wp:simplePos x="0" y="0"/>
          <wp:positionH relativeFrom="column">
            <wp:posOffset>4453255</wp:posOffset>
          </wp:positionH>
          <wp:positionV relativeFrom="paragraph">
            <wp:posOffset>-274320</wp:posOffset>
          </wp:positionV>
          <wp:extent cx="2066925" cy="1020140"/>
          <wp:effectExtent l="0" t="0" r="0" b="8890"/>
          <wp:wrapNone/>
          <wp:docPr id="56325965" name="Obrázek 563259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nímek obrazovky 2024-08-21 2306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10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>MČ Praha 22 Místní akční plán rozvoje vzdělávání IV, reg. č. CZ.02.02.XX/00/23_017/0008907</w:t>
    </w:r>
  </w:p>
  <w:p w14:paraId="7F8A4F97" w14:textId="77777777" w:rsidR="005951BD" w:rsidRPr="006A023D" w:rsidRDefault="006A023D" w:rsidP="006A023D">
    <w:pPr>
      <w:tabs>
        <w:tab w:val="center" w:pos="4536"/>
        <w:tab w:val="right" w:pos="9072"/>
      </w:tabs>
      <w:spacing w:line="360" w:lineRule="auto"/>
    </w:pPr>
    <w:r>
      <w:rPr>
        <w:sz w:val="20"/>
        <w:szCs w:val="20"/>
      </w:rPr>
      <w:t xml:space="preserve">MĚSTSKÁ ČÁST PRAHA 22, Nové náměstí 1250/10, 104 00 Praha 114, </w:t>
    </w:r>
    <w:hyperlink r:id="rId2" w:history="1">
      <w:r w:rsidRPr="007C2B01">
        <w:rPr>
          <w:rStyle w:val="Hypertextovodkaz"/>
          <w:sz w:val="20"/>
          <w:szCs w:val="20"/>
        </w:rPr>
        <w:t>www.mappraha22.cz</w:t>
      </w:r>
    </w:hyperlink>
    <w:r>
      <w:rPr>
        <w:sz w:val="20"/>
        <w:szCs w:val="20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5C58D" w14:textId="77777777" w:rsidR="00775181" w:rsidRDefault="00775181">
      <w:r>
        <w:separator/>
      </w:r>
    </w:p>
  </w:footnote>
  <w:footnote w:type="continuationSeparator" w:id="0">
    <w:p w14:paraId="29F34E75" w14:textId="77777777" w:rsidR="00775181" w:rsidRDefault="00775181">
      <w:r>
        <w:continuationSeparator/>
      </w:r>
    </w:p>
  </w:footnote>
  <w:footnote w:id="1">
    <w:p w14:paraId="42AF5B99" w14:textId="767F6070" w:rsidR="0086072D" w:rsidRPr="0086072D" w:rsidRDefault="0086072D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Pr="0086072D">
        <w:rPr>
          <w:rFonts w:ascii="Aptos" w:hAnsi="Aptos"/>
          <w:sz w:val="16"/>
          <w:szCs w:val="16"/>
        </w:rPr>
        <w:t>Evaluátorka</w:t>
      </w:r>
      <w:proofErr w:type="spellEnd"/>
      <w:r w:rsidRPr="0086072D">
        <w:rPr>
          <w:rFonts w:ascii="Aptos" w:hAnsi="Aptos"/>
          <w:sz w:val="16"/>
          <w:szCs w:val="16"/>
        </w:rPr>
        <w:t xml:space="preserve"> se účastnila evaluačně metodického setkání s ŘO OP JAK 14.5. 2025. Sběr kontaktů řádně proběhl a byl vkládán do on-line formuláře OP JAK.</w:t>
      </w:r>
    </w:p>
  </w:footnote>
  <w:footnote w:id="2">
    <w:p w14:paraId="58232597" w14:textId="77777777" w:rsidR="00864979" w:rsidRPr="007630F5" w:rsidRDefault="00864979" w:rsidP="00864979">
      <w:pPr>
        <w:pStyle w:val="Nadpis3"/>
        <w:rPr>
          <w:rFonts w:ascii="Aptos" w:hAnsi="Aptos" w:cstheme="minorHAnsi"/>
          <w:b w:val="0"/>
          <w:bCs/>
          <w:color w:val="1A1A1A"/>
          <w:sz w:val="20"/>
          <w:szCs w:val="20"/>
        </w:rPr>
      </w:pPr>
      <w:r w:rsidRPr="007630F5">
        <w:rPr>
          <w:rStyle w:val="Znakapoznpodarou"/>
          <w:rFonts w:ascii="Aptos" w:hAnsi="Aptos" w:cstheme="minorHAnsi"/>
          <w:bCs/>
          <w:sz w:val="20"/>
          <w:szCs w:val="20"/>
        </w:rPr>
        <w:footnoteRef/>
      </w:r>
      <w:r w:rsidRPr="007630F5">
        <w:rPr>
          <w:rFonts w:ascii="Aptos" w:hAnsi="Aptos" w:cstheme="minorHAnsi"/>
          <w:bCs/>
          <w:sz w:val="20"/>
          <w:szCs w:val="20"/>
        </w:rPr>
        <w:t xml:space="preserve"> MAP I (5/2016 – 4/2018</w:t>
      </w:r>
      <w:r w:rsidRPr="007630F5">
        <w:rPr>
          <w:rFonts w:ascii="Aptos" w:hAnsi="Aptos" w:cstheme="minorHAnsi"/>
          <w:sz w:val="20"/>
          <w:szCs w:val="20"/>
        </w:rPr>
        <w:t xml:space="preserve">) - </w:t>
      </w:r>
      <w:proofErr w:type="spellStart"/>
      <w:r w:rsidRPr="007630F5">
        <w:rPr>
          <w:rFonts w:ascii="Aptos" w:hAnsi="Aptos" w:cstheme="minorHAnsi"/>
          <w:sz w:val="20"/>
          <w:szCs w:val="20"/>
        </w:rPr>
        <w:t>reg.č</w:t>
      </w:r>
      <w:proofErr w:type="spellEnd"/>
      <w:r w:rsidRPr="007630F5">
        <w:rPr>
          <w:rFonts w:ascii="Aptos" w:hAnsi="Aptos" w:cstheme="minorHAnsi"/>
          <w:sz w:val="20"/>
          <w:szCs w:val="20"/>
        </w:rPr>
        <w:t xml:space="preserve">. projektu:   </w:t>
      </w:r>
      <w:r w:rsidRPr="007630F5">
        <w:rPr>
          <w:rFonts w:ascii="Aptos" w:hAnsi="Aptos" w:cstheme="minorHAnsi"/>
          <w:color w:val="1A1A1A"/>
          <w:sz w:val="20"/>
          <w:szCs w:val="20"/>
        </w:rPr>
        <w:t xml:space="preserve">CZ.02.3.68/0.0/0.0/15_005/0000357,                                                                </w:t>
      </w:r>
      <w:r w:rsidRPr="007630F5">
        <w:rPr>
          <w:rFonts w:ascii="Aptos" w:hAnsi="Aptos" w:cstheme="minorHAnsi"/>
          <w:bCs/>
          <w:color w:val="1A1A1A"/>
          <w:sz w:val="20"/>
          <w:szCs w:val="20"/>
        </w:rPr>
        <w:t>MAP II (7/2018 – 6/2022)</w:t>
      </w:r>
      <w:r w:rsidRPr="007630F5">
        <w:rPr>
          <w:rFonts w:ascii="Aptos" w:hAnsi="Aptos" w:cstheme="minorHAnsi"/>
          <w:color w:val="1A1A1A"/>
          <w:sz w:val="20"/>
          <w:szCs w:val="20"/>
        </w:rPr>
        <w:t xml:space="preserve"> -  reg.č. projektu:    </w:t>
      </w:r>
      <w:r w:rsidRPr="007630F5">
        <w:rPr>
          <w:rFonts w:ascii="Aptos" w:hAnsi="Aptos" w:cstheme="minorHAnsi"/>
          <w:color w:val="4D4D4D"/>
          <w:sz w:val="20"/>
          <w:szCs w:val="20"/>
          <w:shd w:val="clear" w:color="auto" w:fill="EDEDED"/>
        </w:rPr>
        <w:t xml:space="preserve">CZ.02.3.68/0.0/0.0/17_047/0008723,                                                                      </w:t>
      </w:r>
      <w:r w:rsidRPr="007630F5">
        <w:rPr>
          <w:rFonts w:ascii="Aptos" w:hAnsi="Aptos" w:cstheme="minorHAnsi"/>
          <w:bCs/>
          <w:color w:val="4D4D4D"/>
          <w:sz w:val="20"/>
          <w:szCs w:val="20"/>
          <w:shd w:val="clear" w:color="auto" w:fill="EDEDED"/>
        </w:rPr>
        <w:t xml:space="preserve">MAP III (7/2022 – 11/2023) - reg.č. projektu: </w:t>
      </w:r>
      <w:r w:rsidRPr="007630F5">
        <w:rPr>
          <w:rFonts w:ascii="Aptos" w:hAnsi="Aptos" w:cstheme="minorHAnsi"/>
          <w:color w:val="54595F"/>
          <w:sz w:val="20"/>
          <w:szCs w:val="20"/>
          <w:shd w:val="clear" w:color="auto" w:fill="FFFFFF"/>
        </w:rPr>
        <w:t>CZ.02.3.68/0.0/0.0/20_082/0022908.</w:t>
      </w:r>
    </w:p>
    <w:p w14:paraId="5765EE04" w14:textId="77777777" w:rsidR="00864979" w:rsidRDefault="00864979" w:rsidP="00864979">
      <w:pPr>
        <w:pStyle w:val="Textpoznpodarou"/>
      </w:pPr>
    </w:p>
  </w:footnote>
  <w:footnote w:id="3">
    <w:p w14:paraId="5EF407B6" w14:textId="77777777" w:rsidR="00474F7E" w:rsidRDefault="00474F7E" w:rsidP="00474F7E">
      <w:pPr>
        <w:pStyle w:val="Textpoznpodarou"/>
        <w:jc w:val="both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474F7E">
        <w:rPr>
          <w:rFonts w:ascii="Aptos" w:hAnsi="Aptos" w:cs="Times New Roman"/>
        </w:rPr>
        <w:t xml:space="preserve">Minimální požadovaná evaluační kritéria a otázky, které jsou uvedeny v dokumentu </w:t>
      </w:r>
      <w:r w:rsidRPr="00474F7E">
        <w:rPr>
          <w:rFonts w:ascii="Aptos" w:hAnsi="Aptos" w:cs="Times New Roman"/>
          <w:i/>
          <w:iCs/>
        </w:rPr>
        <w:t>Postupy MAP III – Metodika tvorby místních akčních plánů v oblasti vzdělávání</w:t>
      </w:r>
      <w:r w:rsidRPr="00474F7E">
        <w:rPr>
          <w:rFonts w:ascii="Aptos" w:hAnsi="Aptos" w:cs="Times New Roman"/>
        </w:rPr>
        <w:t xml:space="preserve">, dostupné on-line zde: </w:t>
      </w:r>
      <w:hyperlink r:id="rId1" w:history="1">
        <w:r w:rsidRPr="00474F7E">
          <w:rPr>
            <w:rStyle w:val="Hypertextovodkaz"/>
            <w:rFonts w:ascii="Aptos" w:hAnsi="Aptos" w:cs="Times New Roman"/>
          </w:rPr>
          <w:t>https://opvvv.msmt.cz/download/file5409.pdf</w:t>
        </w:r>
      </w:hyperlink>
    </w:p>
    <w:p w14:paraId="52D8CBC6" w14:textId="77777777" w:rsidR="00474F7E" w:rsidRPr="009A43D7" w:rsidRDefault="00474F7E" w:rsidP="00474F7E">
      <w:pPr>
        <w:pStyle w:val="Textpoznpodarou"/>
        <w:rPr>
          <w:rFonts w:ascii="Times New Roman" w:hAnsi="Times New Roman" w:cs="Times New Roman"/>
        </w:rPr>
      </w:pPr>
    </w:p>
  </w:footnote>
  <w:footnote w:id="4">
    <w:p w14:paraId="1E9DD332" w14:textId="1E87D630" w:rsidR="003B1042" w:rsidRDefault="003B1042" w:rsidP="00C77610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Dotazníky byly vytvořeny pro CS Realizační tým a Pracovní skupiny, pro CS Pedagogové a pracovníci institucí a organizací MČ Praha 22, rodiče dětí ZŠ v MČ Praha 22, rodiče dětí MŠ v MČ Praha 22. Tyto 4 typy dotazníků a cílové skupiny pak byly tvořeny také v rámci Zá</w:t>
      </w:r>
      <w:r w:rsidR="00C77610">
        <w:t>v</w:t>
      </w:r>
      <w:r>
        <w:t>ěrečné evaluace, kdy zde bylo hlavním cílem mapovat a zhodnotit realizovaný projekt a mapovat dopady a přínosy, případně bariéry a limity projektu MAP IV.</w:t>
      </w:r>
    </w:p>
  </w:footnote>
  <w:footnote w:id="5">
    <w:p w14:paraId="49278B07" w14:textId="77777777" w:rsidR="00864979" w:rsidRPr="00537639" w:rsidRDefault="00864979" w:rsidP="00864979">
      <w:pPr>
        <w:pStyle w:val="Textpoznpodarou"/>
        <w:rPr>
          <w:rFonts w:ascii="Aptos" w:hAnsi="Aptos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537639">
        <w:rPr>
          <w:rFonts w:ascii="Aptos" w:hAnsi="Aptos"/>
          <w:sz w:val="16"/>
          <w:szCs w:val="16"/>
        </w:rPr>
        <w:t xml:space="preserve">Všechny zmíněné a analyzované dokumenty jsou na webu MAP III, dostupné zde: </w:t>
      </w:r>
      <w:hyperlink r:id="rId2" w:history="1">
        <w:r w:rsidRPr="00537639">
          <w:rPr>
            <w:rStyle w:val="Hypertextovodkaz"/>
            <w:rFonts w:ascii="Aptos" w:hAnsi="Aptos"/>
            <w:sz w:val="16"/>
            <w:szCs w:val="16"/>
          </w:rPr>
          <w:t>https://mappraha22.cz/konzultacni-proces/</w:t>
        </w:r>
      </w:hyperlink>
    </w:p>
    <w:p w14:paraId="0D0D5D4B" w14:textId="77777777" w:rsidR="00864979" w:rsidRPr="00537639" w:rsidRDefault="00864979" w:rsidP="00864979">
      <w:pPr>
        <w:pStyle w:val="Textpoznpodarou"/>
        <w:rPr>
          <w:rFonts w:ascii="Aptos" w:hAnsi="Aptos"/>
          <w:sz w:val="16"/>
          <w:szCs w:val="16"/>
        </w:rPr>
      </w:pPr>
    </w:p>
  </w:footnote>
  <w:footnote w:id="6">
    <w:p w14:paraId="54C0C03D" w14:textId="77777777" w:rsidR="00864979" w:rsidRPr="00537639" w:rsidRDefault="00864979" w:rsidP="00864979">
      <w:pPr>
        <w:pStyle w:val="Textpoznpodarou"/>
        <w:rPr>
          <w:rFonts w:ascii="Aptos" w:hAnsi="Aptos"/>
          <w:sz w:val="16"/>
          <w:szCs w:val="16"/>
        </w:rPr>
      </w:pPr>
      <w:r w:rsidRPr="00537639">
        <w:rPr>
          <w:rStyle w:val="Znakapoznpodarou"/>
          <w:rFonts w:ascii="Aptos" w:hAnsi="Aptos"/>
          <w:sz w:val="16"/>
          <w:szCs w:val="16"/>
        </w:rPr>
        <w:footnoteRef/>
      </w:r>
      <w:r w:rsidRPr="00537639">
        <w:rPr>
          <w:rFonts w:ascii="Aptos" w:hAnsi="Aptos"/>
          <w:sz w:val="16"/>
          <w:szCs w:val="16"/>
        </w:rPr>
        <w:t xml:space="preserve"> Dokument MŠMT „Strategie 2030+“ je dostupný zde: </w:t>
      </w:r>
      <w:hyperlink r:id="rId3" w:history="1">
        <w:r w:rsidRPr="00537639">
          <w:rPr>
            <w:rStyle w:val="Hypertextovodkaz"/>
            <w:rFonts w:ascii="Aptos" w:hAnsi="Aptos"/>
            <w:sz w:val="16"/>
            <w:szCs w:val="16"/>
          </w:rPr>
          <w:t>https://www.msmt.cz/uploads/Brozura_S2030_online_CZ.pdf</w:t>
        </w:r>
      </w:hyperlink>
    </w:p>
    <w:p w14:paraId="019BD4A2" w14:textId="77777777" w:rsidR="00864979" w:rsidRDefault="00864979" w:rsidP="00864979">
      <w:pPr>
        <w:pStyle w:val="Textpoznpodarou"/>
      </w:pPr>
    </w:p>
  </w:footnote>
  <w:footnote w:id="7">
    <w:p w14:paraId="359E461D" w14:textId="6A3E8263" w:rsidR="00B14C29" w:rsidRDefault="00B14C29" w:rsidP="00B14C29">
      <w:pPr>
        <w:pStyle w:val="Textpoznpodarou"/>
        <w:jc w:val="both"/>
        <w:rPr>
          <w:rFonts w:ascii="Aptos" w:hAnsi="Aptos"/>
        </w:rPr>
      </w:pPr>
      <w:r w:rsidRPr="00B14C29">
        <w:rPr>
          <w:rStyle w:val="Znakapoznpodarou"/>
          <w:rFonts w:ascii="Aptos" w:hAnsi="Aptos"/>
        </w:rPr>
        <w:footnoteRef/>
      </w:r>
      <w:r w:rsidRPr="00B14C29">
        <w:rPr>
          <w:rFonts w:ascii="Aptos" w:hAnsi="Aptos"/>
        </w:rPr>
        <w:t xml:space="preserve"> V rámci </w:t>
      </w:r>
      <w:r w:rsidRPr="00C329D4">
        <w:rPr>
          <w:rFonts w:ascii="Aptos" w:hAnsi="Aptos"/>
          <w:i/>
          <w:iCs/>
        </w:rPr>
        <w:t>Závěrečného dotazníkového šetření</w:t>
      </w:r>
      <w:r w:rsidRPr="00B14C29">
        <w:rPr>
          <w:rFonts w:ascii="Aptos" w:hAnsi="Aptos"/>
        </w:rPr>
        <w:t xml:space="preserve"> byly dále distribuovány další 3 dotazníky, mapující dopady </w:t>
      </w:r>
      <w:proofErr w:type="spellStart"/>
      <w:r w:rsidRPr="00B14C29">
        <w:rPr>
          <w:rFonts w:ascii="Aptos" w:hAnsi="Aptos"/>
        </w:rPr>
        <w:t>MAPu</w:t>
      </w:r>
      <w:proofErr w:type="spellEnd"/>
      <w:r w:rsidRPr="00B14C29">
        <w:rPr>
          <w:rFonts w:ascii="Aptos" w:hAnsi="Aptos"/>
        </w:rPr>
        <w:t xml:space="preserve">, které byly cíleny: a) na členy RT a členy  PS (návratnost 9 ks), b) na rodiče </w:t>
      </w:r>
      <w:r>
        <w:rPr>
          <w:rFonts w:ascii="Aptos" w:hAnsi="Aptos"/>
        </w:rPr>
        <w:t>dětí ZŠ (návratnost 5 ks), c) na rodiče dětí MŠ (návratnost 12 ks). Vzhledem k nízké návratnosti zde dotazníkové šetření v grafické podobě nepřidáváme. Hlavní zdroje informací byly čerpány z individuálních a skupinových rozhovorů  a</w:t>
      </w:r>
      <w:r w:rsidR="00C329D4">
        <w:rPr>
          <w:rFonts w:ascii="Aptos" w:hAnsi="Aptos"/>
        </w:rPr>
        <w:t xml:space="preserve"> </w:t>
      </w:r>
      <w:r>
        <w:rPr>
          <w:rFonts w:ascii="Aptos" w:hAnsi="Aptos"/>
        </w:rPr>
        <w:t>také diskuzí v rámci Kulatých stolů ke školství.</w:t>
      </w:r>
      <w:r w:rsidR="001E126E">
        <w:rPr>
          <w:rFonts w:ascii="Aptos" w:hAnsi="Aptos"/>
        </w:rPr>
        <w:t xml:space="preserve"> Odkazy na všechny typy dotazníků jsou na webu MAP IV MČ Praha 22, dostupné zde: </w:t>
      </w:r>
      <w:hyperlink r:id="rId4" w:history="1">
        <w:r w:rsidR="001E126E" w:rsidRPr="00430A93">
          <w:rPr>
            <w:rStyle w:val="Hypertextovodkaz"/>
            <w:rFonts w:ascii="Aptos" w:hAnsi="Aptos"/>
          </w:rPr>
          <w:t>https://mappraha22.cz/dotaznikove-setreni-zapojte-se/</w:t>
        </w:r>
      </w:hyperlink>
    </w:p>
    <w:p w14:paraId="69709128" w14:textId="77777777" w:rsidR="001E126E" w:rsidRPr="00B14C29" w:rsidRDefault="001E126E" w:rsidP="00B14C29">
      <w:pPr>
        <w:pStyle w:val="Textpoznpodarou"/>
        <w:jc w:val="both"/>
        <w:rPr>
          <w:rFonts w:ascii="Aptos" w:hAnsi="Apto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FFD20" w14:textId="77777777" w:rsidR="006A023D" w:rsidRDefault="006A02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1C95C3DC" wp14:editId="38879761">
          <wp:simplePos x="0" y="0"/>
          <wp:positionH relativeFrom="column">
            <wp:posOffset>33655</wp:posOffset>
          </wp:positionH>
          <wp:positionV relativeFrom="paragraph">
            <wp:posOffset>-47625</wp:posOffset>
          </wp:positionV>
          <wp:extent cx="3152775" cy="447675"/>
          <wp:effectExtent l="0" t="0" r="9525" b="9525"/>
          <wp:wrapNone/>
          <wp:docPr id="560171460" name="Obrázek 560171460" descr="EU+MŠMT 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EU+MŠMT Č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BE725D" w14:textId="77777777" w:rsidR="006A023D" w:rsidRDefault="006A023D" w:rsidP="006A023D">
    <w:pPr>
      <w:jc w:val="center"/>
      <w:rPr>
        <w:rFonts w:ascii="Calibri Light" w:hAnsi="Calibri Light" w:cs="Calibri Light"/>
      </w:rPr>
    </w:pPr>
  </w:p>
  <w:p w14:paraId="78364D65" w14:textId="77777777" w:rsidR="006A023D" w:rsidRDefault="006A023D" w:rsidP="006A023D">
    <w:pPr>
      <w:jc w:val="center"/>
      <w:rPr>
        <w:rFonts w:ascii="Calibri Light" w:hAnsi="Calibri Light" w:cs="Calibri Light"/>
      </w:rPr>
    </w:pPr>
  </w:p>
  <w:p w14:paraId="56442662" w14:textId="77777777" w:rsidR="006A023D" w:rsidRPr="00B37EE4" w:rsidRDefault="006A023D" w:rsidP="006A023D">
    <w:pPr>
      <w:jc w:val="center"/>
      <w:rPr>
        <w:rFonts w:ascii="Calibri Light" w:hAnsi="Calibri Light" w:cs="Calibri Light"/>
      </w:rPr>
    </w:pPr>
    <w:r w:rsidRPr="00B37EE4">
      <w:rPr>
        <w:rFonts w:ascii="Calibri Light" w:hAnsi="Calibri Light" w:cs="Calibri Light"/>
      </w:rPr>
      <w:t>Projekt MČ Praha 22 Místní akční plán rozvoje vzdělávání IV</w:t>
    </w:r>
  </w:p>
  <w:p w14:paraId="0F815FD6" w14:textId="77777777" w:rsidR="005951BD" w:rsidRDefault="005951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5418"/>
    <w:multiLevelType w:val="multilevel"/>
    <w:tmpl w:val="A7FA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746AB"/>
    <w:multiLevelType w:val="multilevel"/>
    <w:tmpl w:val="AE42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8227D2"/>
    <w:multiLevelType w:val="hybridMultilevel"/>
    <w:tmpl w:val="CA966266"/>
    <w:lvl w:ilvl="0" w:tplc="64E4DF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69EEA4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A0EA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39AEB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943D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B0415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126D2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08C44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EEF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09C0427"/>
    <w:multiLevelType w:val="hybridMultilevel"/>
    <w:tmpl w:val="0882B3F4"/>
    <w:lvl w:ilvl="0" w:tplc="364A20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90"/>
        <w:u w:color="FFFFFF" w:themeColor="background1"/>
      </w:rPr>
    </w:lvl>
    <w:lvl w:ilvl="1" w:tplc="785280A0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0A015A2"/>
    <w:multiLevelType w:val="hybridMultilevel"/>
    <w:tmpl w:val="41860A8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D97B5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3A756C8"/>
    <w:multiLevelType w:val="multilevel"/>
    <w:tmpl w:val="03C4BC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40E435C"/>
    <w:multiLevelType w:val="multilevel"/>
    <w:tmpl w:val="A490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990B8A"/>
    <w:multiLevelType w:val="multilevel"/>
    <w:tmpl w:val="9B327D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2E5A32"/>
    <w:multiLevelType w:val="hybridMultilevel"/>
    <w:tmpl w:val="E3106816"/>
    <w:lvl w:ilvl="0" w:tplc="730AD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36ED6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028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1A14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EE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9CB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603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320A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CCC2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5B232C0"/>
    <w:multiLevelType w:val="multilevel"/>
    <w:tmpl w:val="0C709A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none"/>
      <w:lvlText w:val="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60D569A"/>
    <w:multiLevelType w:val="hybridMultilevel"/>
    <w:tmpl w:val="D28CEE9C"/>
    <w:lvl w:ilvl="0" w:tplc="0F767B04">
      <w:start w:val="1"/>
      <w:numFmt w:val="bullet"/>
      <w:lvlText w:val="-"/>
      <w:lvlJc w:val="left"/>
      <w:pPr>
        <w:ind w:left="360" w:hanging="360"/>
      </w:pPr>
      <w:rPr>
        <w:rFonts w:ascii="Aptos" w:eastAsia="Times New Roman" w:hAnsi="Aptos" w:cs="Times New Roman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27287B"/>
    <w:multiLevelType w:val="multilevel"/>
    <w:tmpl w:val="45E2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64111E3"/>
    <w:multiLevelType w:val="hybridMultilevel"/>
    <w:tmpl w:val="D2825DEE"/>
    <w:lvl w:ilvl="0" w:tplc="209AFF7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color w:val="000000" w:themeColor="text1" w:themeShade="8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DA015B"/>
    <w:multiLevelType w:val="multilevel"/>
    <w:tmpl w:val="5F5A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7032D18"/>
    <w:multiLevelType w:val="hybridMultilevel"/>
    <w:tmpl w:val="5F5A8510"/>
    <w:lvl w:ilvl="0" w:tplc="2D0443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C2E8A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782D0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70A0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72CF3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21CDE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24414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BC8DB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AE6D7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0C054F12"/>
    <w:multiLevelType w:val="multilevel"/>
    <w:tmpl w:val="7226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7F1D11"/>
    <w:multiLevelType w:val="multilevel"/>
    <w:tmpl w:val="975E69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B07C25"/>
    <w:multiLevelType w:val="hybridMultilevel"/>
    <w:tmpl w:val="F25E82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210BB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0FCE7719"/>
    <w:multiLevelType w:val="multilevel"/>
    <w:tmpl w:val="986ABA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0F11055"/>
    <w:multiLevelType w:val="multilevel"/>
    <w:tmpl w:val="8E96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1F87C9A"/>
    <w:multiLevelType w:val="hybridMultilevel"/>
    <w:tmpl w:val="E9E48D6A"/>
    <w:lvl w:ilvl="0" w:tplc="785280A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4D97455"/>
    <w:multiLevelType w:val="hybridMultilevel"/>
    <w:tmpl w:val="407E96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DA139C"/>
    <w:multiLevelType w:val="hybridMultilevel"/>
    <w:tmpl w:val="6D16665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B4BD3"/>
    <w:multiLevelType w:val="multilevel"/>
    <w:tmpl w:val="FB7C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isLgl/>
      <w:lvlText w:val="4.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26" w15:restartNumberingAfterBreak="0">
    <w:nsid w:val="170B4919"/>
    <w:multiLevelType w:val="multilevel"/>
    <w:tmpl w:val="FAE84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7926D74"/>
    <w:multiLevelType w:val="multilevel"/>
    <w:tmpl w:val="85DC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82E5370"/>
    <w:multiLevelType w:val="hybridMultilevel"/>
    <w:tmpl w:val="B80C185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A5A17B8"/>
    <w:multiLevelType w:val="hybridMultilevel"/>
    <w:tmpl w:val="EC54F3F6"/>
    <w:lvl w:ilvl="0" w:tplc="DE88C8E0">
      <w:start w:val="5"/>
      <w:numFmt w:val="decimal"/>
      <w:lvlText w:val="%1."/>
      <w:lvlJc w:val="left"/>
      <w:pPr>
        <w:ind w:left="2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44" w:hanging="360"/>
      </w:pPr>
    </w:lvl>
    <w:lvl w:ilvl="2" w:tplc="0405001B" w:tentative="1">
      <w:start w:val="1"/>
      <w:numFmt w:val="lowerRoman"/>
      <w:lvlText w:val="%3."/>
      <w:lvlJc w:val="right"/>
      <w:pPr>
        <w:ind w:left="1664" w:hanging="180"/>
      </w:pPr>
    </w:lvl>
    <w:lvl w:ilvl="3" w:tplc="0405000F" w:tentative="1">
      <w:start w:val="1"/>
      <w:numFmt w:val="decimal"/>
      <w:lvlText w:val="%4."/>
      <w:lvlJc w:val="left"/>
      <w:pPr>
        <w:ind w:left="2384" w:hanging="360"/>
      </w:pPr>
    </w:lvl>
    <w:lvl w:ilvl="4" w:tplc="04050019" w:tentative="1">
      <w:start w:val="1"/>
      <w:numFmt w:val="lowerLetter"/>
      <w:lvlText w:val="%5."/>
      <w:lvlJc w:val="left"/>
      <w:pPr>
        <w:ind w:left="3104" w:hanging="360"/>
      </w:pPr>
    </w:lvl>
    <w:lvl w:ilvl="5" w:tplc="0405001B" w:tentative="1">
      <w:start w:val="1"/>
      <w:numFmt w:val="lowerRoman"/>
      <w:lvlText w:val="%6."/>
      <w:lvlJc w:val="right"/>
      <w:pPr>
        <w:ind w:left="3824" w:hanging="180"/>
      </w:pPr>
    </w:lvl>
    <w:lvl w:ilvl="6" w:tplc="0405000F" w:tentative="1">
      <w:start w:val="1"/>
      <w:numFmt w:val="decimal"/>
      <w:lvlText w:val="%7."/>
      <w:lvlJc w:val="left"/>
      <w:pPr>
        <w:ind w:left="4544" w:hanging="360"/>
      </w:pPr>
    </w:lvl>
    <w:lvl w:ilvl="7" w:tplc="04050019" w:tentative="1">
      <w:start w:val="1"/>
      <w:numFmt w:val="lowerLetter"/>
      <w:lvlText w:val="%8."/>
      <w:lvlJc w:val="left"/>
      <w:pPr>
        <w:ind w:left="5264" w:hanging="360"/>
      </w:pPr>
    </w:lvl>
    <w:lvl w:ilvl="8" w:tplc="0405001B" w:tentative="1">
      <w:start w:val="1"/>
      <w:numFmt w:val="lowerRoman"/>
      <w:lvlText w:val="%9."/>
      <w:lvlJc w:val="right"/>
      <w:pPr>
        <w:ind w:left="5984" w:hanging="180"/>
      </w:pPr>
    </w:lvl>
  </w:abstractNum>
  <w:abstractNum w:abstractNumId="30" w15:restartNumberingAfterBreak="0">
    <w:nsid w:val="1A944D9A"/>
    <w:multiLevelType w:val="hybridMultilevel"/>
    <w:tmpl w:val="C938FB72"/>
    <w:lvl w:ilvl="0" w:tplc="C910E5F4">
      <w:start w:val="1"/>
      <w:numFmt w:val="bullet"/>
      <w:lvlText w:val="•"/>
      <w:lvlJc w:val="left"/>
      <w:pPr>
        <w:tabs>
          <w:tab w:val="num" w:pos="224"/>
        </w:tabs>
        <w:ind w:left="224" w:hanging="360"/>
      </w:pPr>
      <w:rPr>
        <w:rFonts w:ascii="Arial" w:hAnsi="Arial" w:hint="default"/>
      </w:rPr>
    </w:lvl>
    <w:lvl w:ilvl="1" w:tplc="6362087E" w:tentative="1">
      <w:start w:val="1"/>
      <w:numFmt w:val="bullet"/>
      <w:lvlText w:val="•"/>
      <w:lvlJc w:val="left"/>
      <w:pPr>
        <w:tabs>
          <w:tab w:val="num" w:pos="944"/>
        </w:tabs>
        <w:ind w:left="944" w:hanging="360"/>
      </w:pPr>
      <w:rPr>
        <w:rFonts w:ascii="Arial" w:hAnsi="Arial" w:hint="default"/>
      </w:rPr>
    </w:lvl>
    <w:lvl w:ilvl="2" w:tplc="25745AD8" w:tentative="1">
      <w:start w:val="1"/>
      <w:numFmt w:val="bullet"/>
      <w:lvlText w:val="•"/>
      <w:lvlJc w:val="left"/>
      <w:pPr>
        <w:tabs>
          <w:tab w:val="num" w:pos="1664"/>
        </w:tabs>
        <w:ind w:left="1664" w:hanging="360"/>
      </w:pPr>
      <w:rPr>
        <w:rFonts w:ascii="Arial" w:hAnsi="Arial" w:hint="default"/>
      </w:rPr>
    </w:lvl>
    <w:lvl w:ilvl="3" w:tplc="88E67D30" w:tentative="1">
      <w:start w:val="1"/>
      <w:numFmt w:val="bullet"/>
      <w:lvlText w:val="•"/>
      <w:lvlJc w:val="left"/>
      <w:pPr>
        <w:tabs>
          <w:tab w:val="num" w:pos="2384"/>
        </w:tabs>
        <w:ind w:left="2384" w:hanging="360"/>
      </w:pPr>
      <w:rPr>
        <w:rFonts w:ascii="Arial" w:hAnsi="Arial" w:hint="default"/>
      </w:rPr>
    </w:lvl>
    <w:lvl w:ilvl="4" w:tplc="406E4E92" w:tentative="1">
      <w:start w:val="1"/>
      <w:numFmt w:val="bullet"/>
      <w:lvlText w:val="•"/>
      <w:lvlJc w:val="left"/>
      <w:pPr>
        <w:tabs>
          <w:tab w:val="num" w:pos="3104"/>
        </w:tabs>
        <w:ind w:left="3104" w:hanging="360"/>
      </w:pPr>
      <w:rPr>
        <w:rFonts w:ascii="Arial" w:hAnsi="Arial" w:hint="default"/>
      </w:rPr>
    </w:lvl>
    <w:lvl w:ilvl="5" w:tplc="8FCE5A36" w:tentative="1">
      <w:start w:val="1"/>
      <w:numFmt w:val="bullet"/>
      <w:lvlText w:val="•"/>
      <w:lvlJc w:val="left"/>
      <w:pPr>
        <w:tabs>
          <w:tab w:val="num" w:pos="3824"/>
        </w:tabs>
        <w:ind w:left="3824" w:hanging="360"/>
      </w:pPr>
      <w:rPr>
        <w:rFonts w:ascii="Arial" w:hAnsi="Arial" w:hint="default"/>
      </w:rPr>
    </w:lvl>
    <w:lvl w:ilvl="6" w:tplc="447007F6" w:tentative="1">
      <w:start w:val="1"/>
      <w:numFmt w:val="bullet"/>
      <w:lvlText w:val="•"/>
      <w:lvlJc w:val="left"/>
      <w:pPr>
        <w:tabs>
          <w:tab w:val="num" w:pos="4544"/>
        </w:tabs>
        <w:ind w:left="4544" w:hanging="360"/>
      </w:pPr>
      <w:rPr>
        <w:rFonts w:ascii="Arial" w:hAnsi="Arial" w:hint="default"/>
      </w:rPr>
    </w:lvl>
    <w:lvl w:ilvl="7" w:tplc="E8A6C946" w:tentative="1">
      <w:start w:val="1"/>
      <w:numFmt w:val="bullet"/>
      <w:lvlText w:val="•"/>
      <w:lvlJc w:val="left"/>
      <w:pPr>
        <w:tabs>
          <w:tab w:val="num" w:pos="5264"/>
        </w:tabs>
        <w:ind w:left="5264" w:hanging="360"/>
      </w:pPr>
      <w:rPr>
        <w:rFonts w:ascii="Arial" w:hAnsi="Arial" w:hint="default"/>
      </w:rPr>
    </w:lvl>
    <w:lvl w:ilvl="8" w:tplc="3F6A3076" w:tentative="1">
      <w:start w:val="1"/>
      <w:numFmt w:val="bullet"/>
      <w:lvlText w:val="•"/>
      <w:lvlJc w:val="left"/>
      <w:pPr>
        <w:tabs>
          <w:tab w:val="num" w:pos="5984"/>
        </w:tabs>
        <w:ind w:left="5984" w:hanging="360"/>
      </w:pPr>
      <w:rPr>
        <w:rFonts w:ascii="Arial" w:hAnsi="Arial" w:hint="default"/>
      </w:rPr>
    </w:lvl>
  </w:abstractNum>
  <w:abstractNum w:abstractNumId="31" w15:restartNumberingAfterBreak="0">
    <w:nsid w:val="1A956F5C"/>
    <w:multiLevelType w:val="multilevel"/>
    <w:tmpl w:val="13668A28"/>
    <w:styleLink w:val="Aktulnseznam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073C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1BB10C7D"/>
    <w:multiLevelType w:val="hybridMultilevel"/>
    <w:tmpl w:val="521C60D4"/>
    <w:lvl w:ilvl="0" w:tplc="5CE05CEC">
      <w:start w:val="1"/>
      <w:numFmt w:val="upperLetter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1BBB196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BFC4A9C"/>
    <w:multiLevelType w:val="multilevel"/>
    <w:tmpl w:val="B1F6CF00"/>
    <w:lvl w:ilvl="0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7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22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1C3711B6"/>
    <w:multiLevelType w:val="multilevel"/>
    <w:tmpl w:val="5C383D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D422999"/>
    <w:multiLevelType w:val="multilevel"/>
    <w:tmpl w:val="392A57BC"/>
    <w:lvl w:ilvl="0">
      <w:start w:val="1"/>
      <w:numFmt w:val="decimal"/>
      <w:pStyle w:val="Sty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1D921B15"/>
    <w:multiLevelType w:val="hybridMultilevel"/>
    <w:tmpl w:val="725E0DD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E0C6BC6"/>
    <w:multiLevelType w:val="multilevel"/>
    <w:tmpl w:val="BEC87C30"/>
    <w:styleLink w:val="Aktulnseznam4"/>
    <w:lvl w:ilvl="0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1E456F57"/>
    <w:multiLevelType w:val="multilevel"/>
    <w:tmpl w:val="FC26EB5A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41" w15:restartNumberingAfterBreak="0">
    <w:nsid w:val="1F1229D4"/>
    <w:multiLevelType w:val="hybridMultilevel"/>
    <w:tmpl w:val="963E4C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1824A9"/>
    <w:multiLevelType w:val="multilevel"/>
    <w:tmpl w:val="3B7A0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F1A5C66"/>
    <w:multiLevelType w:val="multilevel"/>
    <w:tmpl w:val="E560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0AE7765"/>
    <w:multiLevelType w:val="multilevel"/>
    <w:tmpl w:val="6ACA4C6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20BC78D6"/>
    <w:multiLevelType w:val="multilevel"/>
    <w:tmpl w:val="1332C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3FA5730"/>
    <w:multiLevelType w:val="multilevel"/>
    <w:tmpl w:val="EB0A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ptos" w:eastAsia="Calibri" w:hAnsi="Aptos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6105D57"/>
    <w:multiLevelType w:val="multilevel"/>
    <w:tmpl w:val="473A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7744D26"/>
    <w:multiLevelType w:val="hybridMultilevel"/>
    <w:tmpl w:val="EB3CD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8980BAB"/>
    <w:multiLevelType w:val="multilevel"/>
    <w:tmpl w:val="8D9E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94E6296"/>
    <w:multiLevelType w:val="multilevel"/>
    <w:tmpl w:val="A7DAD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C6E3EA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2CA33481"/>
    <w:multiLevelType w:val="hybridMultilevel"/>
    <w:tmpl w:val="E8220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DA1455D"/>
    <w:multiLevelType w:val="hybridMultilevel"/>
    <w:tmpl w:val="AE9E5A10"/>
    <w:lvl w:ilvl="0" w:tplc="0F767B04">
      <w:start w:val="1"/>
      <w:numFmt w:val="bullet"/>
      <w:lvlText w:val="-"/>
      <w:lvlJc w:val="left"/>
      <w:pPr>
        <w:ind w:left="360" w:hanging="360"/>
      </w:pPr>
      <w:rPr>
        <w:rFonts w:ascii="Aptos" w:eastAsia="Times New Roman" w:hAnsi="Apto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2E6344E3"/>
    <w:multiLevelType w:val="multilevel"/>
    <w:tmpl w:val="11229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F284783"/>
    <w:multiLevelType w:val="multilevel"/>
    <w:tmpl w:val="7D606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F3000DB"/>
    <w:multiLevelType w:val="multilevel"/>
    <w:tmpl w:val="FC26EB5A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57" w15:restartNumberingAfterBreak="0">
    <w:nsid w:val="307C4CC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0A72CBB"/>
    <w:multiLevelType w:val="multilevel"/>
    <w:tmpl w:val="A894B038"/>
    <w:lvl w:ilvl="0">
      <w:start w:val="1"/>
      <w:numFmt w:val="bullet"/>
      <w:lvlText w:val="-"/>
      <w:lvlJc w:val="left"/>
      <w:pPr>
        <w:ind w:left="360" w:hanging="360"/>
      </w:pPr>
      <w:rPr>
        <w:rFonts w:ascii="Aptos" w:eastAsia="Times New Roman" w:hAnsi="Aptos" w:cs="Times New Roman" w:hint="default"/>
        <w:sz w:val="20"/>
      </w:rPr>
    </w:lvl>
    <w:lvl w:ilvl="1">
      <w:start w:val="3"/>
      <w:numFmt w:val="bullet"/>
      <w:lvlText w:val="-"/>
      <w:lvlJc w:val="left"/>
      <w:pPr>
        <w:ind w:left="1080" w:hanging="360"/>
      </w:pPr>
      <w:rPr>
        <w:rFonts w:ascii="Aptos" w:eastAsia="Calibri" w:hAnsi="Aptos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0BE23E8"/>
    <w:multiLevelType w:val="multilevel"/>
    <w:tmpl w:val="12C8D2F4"/>
    <w:lvl w:ilvl="0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30C52F4A"/>
    <w:multiLevelType w:val="hybridMultilevel"/>
    <w:tmpl w:val="E722C94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11951E9"/>
    <w:multiLevelType w:val="multilevel"/>
    <w:tmpl w:val="FC26EB5A"/>
    <w:styleLink w:val="Aktulnseznam5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62" w15:restartNumberingAfterBreak="0">
    <w:nsid w:val="33D11EA4"/>
    <w:multiLevelType w:val="multilevel"/>
    <w:tmpl w:val="7B08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51B0755"/>
    <w:multiLevelType w:val="multilevel"/>
    <w:tmpl w:val="CB122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52204EF"/>
    <w:multiLevelType w:val="multilevel"/>
    <w:tmpl w:val="E9202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6482D42"/>
    <w:multiLevelType w:val="multilevel"/>
    <w:tmpl w:val="C9C2B5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>
      <w:numFmt w:val="bullet"/>
      <w:lvlText w:val="•"/>
      <w:lvlJc w:val="left"/>
      <w:pPr>
        <w:ind w:left="180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6CD070E"/>
    <w:multiLevelType w:val="hybridMultilevel"/>
    <w:tmpl w:val="FC9A607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38ED10D9"/>
    <w:multiLevelType w:val="hybridMultilevel"/>
    <w:tmpl w:val="051A2F1A"/>
    <w:lvl w:ilvl="0" w:tplc="F7AC288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5B1028"/>
    <w:multiLevelType w:val="multilevel"/>
    <w:tmpl w:val="E21A7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9DE349D"/>
    <w:multiLevelType w:val="multilevel"/>
    <w:tmpl w:val="A300BF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3BE62D7D"/>
    <w:multiLevelType w:val="multilevel"/>
    <w:tmpl w:val="B8923C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1" w15:restartNumberingAfterBreak="0">
    <w:nsid w:val="3DF10A5D"/>
    <w:multiLevelType w:val="hybridMultilevel"/>
    <w:tmpl w:val="9D3CACA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3FA431A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3FDA4A9F"/>
    <w:multiLevelType w:val="multilevel"/>
    <w:tmpl w:val="D568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02579DE"/>
    <w:multiLevelType w:val="multilevel"/>
    <w:tmpl w:val="21B8E0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09E2B7F"/>
    <w:multiLevelType w:val="hybridMultilevel"/>
    <w:tmpl w:val="963E4C3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1935767"/>
    <w:multiLevelType w:val="multilevel"/>
    <w:tmpl w:val="9754E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20918CF"/>
    <w:multiLevelType w:val="hybridMultilevel"/>
    <w:tmpl w:val="E6E480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u w:color="FFFFFF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23E0E3C"/>
    <w:multiLevelType w:val="multilevel"/>
    <w:tmpl w:val="A420D9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2EA3A86"/>
    <w:multiLevelType w:val="multilevel"/>
    <w:tmpl w:val="BE9C1C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2F621FB"/>
    <w:multiLevelType w:val="hybridMultilevel"/>
    <w:tmpl w:val="8AE2992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45A746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451A3DD9"/>
    <w:multiLevelType w:val="multilevel"/>
    <w:tmpl w:val="C15A19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5482CBD"/>
    <w:multiLevelType w:val="multilevel"/>
    <w:tmpl w:val="1DA2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57E2904"/>
    <w:multiLevelType w:val="multilevel"/>
    <w:tmpl w:val="AB882DC2"/>
    <w:lvl w:ilvl="0">
      <w:start w:val="1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46515B33"/>
    <w:multiLevelType w:val="multilevel"/>
    <w:tmpl w:val="F430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69D43A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478F0A15"/>
    <w:multiLevelType w:val="hybridMultilevel"/>
    <w:tmpl w:val="E6A61452"/>
    <w:lvl w:ilvl="0" w:tplc="209AFF7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color w:val="000000" w:themeColor="text1" w:themeShade="8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8466705"/>
    <w:multiLevelType w:val="hybridMultilevel"/>
    <w:tmpl w:val="C06436DA"/>
    <w:lvl w:ilvl="0" w:tplc="0405000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8965D11"/>
    <w:multiLevelType w:val="hybridMultilevel"/>
    <w:tmpl w:val="665AE784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8EA7023"/>
    <w:multiLevelType w:val="multilevel"/>
    <w:tmpl w:val="93720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91579BA"/>
    <w:multiLevelType w:val="multilevel"/>
    <w:tmpl w:val="FC26EB5A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92" w15:restartNumberingAfterBreak="0">
    <w:nsid w:val="4959137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49FE5396"/>
    <w:multiLevelType w:val="hybridMultilevel"/>
    <w:tmpl w:val="F71C9D7C"/>
    <w:lvl w:ilvl="0" w:tplc="3A6CAC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03AF1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484575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16AC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282A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570A1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B4BD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D98A2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36CC49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4" w15:restartNumberingAfterBreak="0">
    <w:nsid w:val="4EA30E1C"/>
    <w:multiLevelType w:val="hybridMultilevel"/>
    <w:tmpl w:val="E7DE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4F15260F"/>
    <w:multiLevelType w:val="hybridMultilevel"/>
    <w:tmpl w:val="18780EB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FAD5FEE"/>
    <w:multiLevelType w:val="multilevel"/>
    <w:tmpl w:val="E7F42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97" w15:restartNumberingAfterBreak="0">
    <w:nsid w:val="50592B80"/>
    <w:multiLevelType w:val="hybridMultilevel"/>
    <w:tmpl w:val="402680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518C314E"/>
    <w:multiLevelType w:val="multilevel"/>
    <w:tmpl w:val="7DBC0D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1BF55B9"/>
    <w:multiLevelType w:val="multilevel"/>
    <w:tmpl w:val="E7F42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100" w15:restartNumberingAfterBreak="0">
    <w:nsid w:val="52A678F9"/>
    <w:multiLevelType w:val="multilevel"/>
    <w:tmpl w:val="8838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32619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55D923C5"/>
    <w:multiLevelType w:val="hybridMultilevel"/>
    <w:tmpl w:val="F15CED44"/>
    <w:lvl w:ilvl="0" w:tplc="DEB68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D4F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902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A85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DCA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2660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D097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8B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22A5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6DF7C76"/>
    <w:multiLevelType w:val="multilevel"/>
    <w:tmpl w:val="3BB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854623E"/>
    <w:multiLevelType w:val="multilevel"/>
    <w:tmpl w:val="37DEC0F0"/>
    <w:styleLink w:val="Aktulnseznam2"/>
    <w:lvl w:ilvl="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5" w15:restartNumberingAfterBreak="0">
    <w:nsid w:val="5A8D218D"/>
    <w:multiLevelType w:val="hybridMultilevel"/>
    <w:tmpl w:val="3056C9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 w15:restartNumberingAfterBreak="0">
    <w:nsid w:val="5C130A98"/>
    <w:multiLevelType w:val="hybridMultilevel"/>
    <w:tmpl w:val="4C2EF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5C59115E"/>
    <w:multiLevelType w:val="hybridMultilevel"/>
    <w:tmpl w:val="1EE0FE7E"/>
    <w:lvl w:ilvl="0" w:tplc="5516C578">
      <w:start w:val="2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C5F7F0D"/>
    <w:multiLevelType w:val="multilevel"/>
    <w:tmpl w:val="0405001F"/>
    <w:styleLink w:val="Aktulnsezna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5DB648E9"/>
    <w:multiLevelType w:val="hybridMultilevel"/>
    <w:tmpl w:val="A07A19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E1F21AB"/>
    <w:multiLevelType w:val="hybridMultilevel"/>
    <w:tmpl w:val="91946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90"/>
        <w:u w:color="FFFFFF" w:themeColor="background1"/>
      </w:rPr>
    </w:lvl>
    <w:lvl w:ilvl="1" w:tplc="FFFFFFFF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5FF20C5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61181E12"/>
    <w:multiLevelType w:val="hybridMultilevel"/>
    <w:tmpl w:val="13668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2D54C3A"/>
    <w:multiLevelType w:val="multilevel"/>
    <w:tmpl w:val="5C64F4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080" w:hanging="360"/>
      </w:pPr>
      <w:rPr>
        <w:rFonts w:ascii="Aptos" w:eastAsia="Calibri" w:hAnsi="Aptos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2E379D0"/>
    <w:multiLevelType w:val="hybridMultilevel"/>
    <w:tmpl w:val="C380AFC0"/>
    <w:lvl w:ilvl="0" w:tplc="ED7653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8243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218B91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B6046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366A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73EA5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53EA0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987C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FFC65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5" w15:restartNumberingAfterBreak="0">
    <w:nsid w:val="62F06290"/>
    <w:multiLevelType w:val="hybridMultilevel"/>
    <w:tmpl w:val="D8C0E6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65CE6AFF"/>
    <w:multiLevelType w:val="hybridMultilevel"/>
    <w:tmpl w:val="A8600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6010344"/>
    <w:multiLevelType w:val="hybridMultilevel"/>
    <w:tmpl w:val="F58814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6637212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 w15:restartNumberingAfterBreak="0">
    <w:nsid w:val="66743DB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6C1240D5"/>
    <w:multiLevelType w:val="multilevel"/>
    <w:tmpl w:val="DC4A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D0B14B6"/>
    <w:multiLevelType w:val="multilevel"/>
    <w:tmpl w:val="6A861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D2E5096"/>
    <w:multiLevelType w:val="multilevel"/>
    <w:tmpl w:val="8B1A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D7C0DCF"/>
    <w:multiLevelType w:val="multilevel"/>
    <w:tmpl w:val="D31C7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E033543"/>
    <w:multiLevelType w:val="hybridMultilevel"/>
    <w:tmpl w:val="FDC28784"/>
    <w:lvl w:ilvl="0" w:tplc="6A7EFC9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E381B92"/>
    <w:multiLevelType w:val="multilevel"/>
    <w:tmpl w:val="C72E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E755AFF"/>
    <w:multiLevelType w:val="multilevel"/>
    <w:tmpl w:val="0BF4D81E"/>
    <w:lvl w:ilvl="0">
      <w:start w:val="1"/>
      <w:numFmt w:val="none"/>
      <w:lvlText w:val="7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7" w15:restartNumberingAfterBreak="0">
    <w:nsid w:val="6F6D7B7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8" w15:restartNumberingAfterBreak="0">
    <w:nsid w:val="6FB95259"/>
    <w:multiLevelType w:val="multilevel"/>
    <w:tmpl w:val="9EC44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FCB1E0C"/>
    <w:multiLevelType w:val="multilevel"/>
    <w:tmpl w:val="AE4AE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FF37CE4"/>
    <w:multiLevelType w:val="multilevel"/>
    <w:tmpl w:val="27B829E2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1" w15:restartNumberingAfterBreak="0">
    <w:nsid w:val="709A1DD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71034A25"/>
    <w:multiLevelType w:val="hybridMultilevel"/>
    <w:tmpl w:val="5B148AE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713E1640"/>
    <w:multiLevelType w:val="hybridMultilevel"/>
    <w:tmpl w:val="72D27388"/>
    <w:lvl w:ilvl="0" w:tplc="880CA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E5C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860E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862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FA6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E23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DE0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9A59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E64B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71F33FC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5" w15:restartNumberingAfterBreak="0">
    <w:nsid w:val="71FE60F6"/>
    <w:multiLevelType w:val="multilevel"/>
    <w:tmpl w:val="246CB1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275392C"/>
    <w:multiLevelType w:val="hybridMultilevel"/>
    <w:tmpl w:val="0E8686B6"/>
    <w:lvl w:ilvl="0" w:tplc="95D81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5048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5C9AE8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01268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D47A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10D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1EB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E0D7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2B3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72807A64"/>
    <w:multiLevelType w:val="hybridMultilevel"/>
    <w:tmpl w:val="96B4E80E"/>
    <w:lvl w:ilvl="0" w:tplc="0F767B04">
      <w:start w:val="1"/>
      <w:numFmt w:val="bullet"/>
      <w:lvlText w:val="-"/>
      <w:lvlJc w:val="left"/>
      <w:pPr>
        <w:ind w:left="360" w:hanging="360"/>
      </w:pPr>
      <w:rPr>
        <w:rFonts w:ascii="Aptos" w:eastAsia="Times New Roman" w:hAnsi="Aptos" w:cs="Times New Roman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3264511"/>
    <w:multiLevelType w:val="multilevel"/>
    <w:tmpl w:val="A35EC6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3FA057B"/>
    <w:multiLevelType w:val="multilevel"/>
    <w:tmpl w:val="CCE61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45666F0"/>
    <w:multiLevelType w:val="hybridMultilevel"/>
    <w:tmpl w:val="E0FE0856"/>
    <w:lvl w:ilvl="0" w:tplc="9BDA89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1C69A9"/>
    <w:multiLevelType w:val="hybridMultilevel"/>
    <w:tmpl w:val="6A84D8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77221F9F"/>
    <w:multiLevelType w:val="multilevel"/>
    <w:tmpl w:val="B34A958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74C7285"/>
    <w:multiLevelType w:val="multilevel"/>
    <w:tmpl w:val="5554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798420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5" w15:restartNumberingAfterBreak="0">
    <w:nsid w:val="77A96E6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6" w15:restartNumberingAfterBreak="0">
    <w:nsid w:val="78227947"/>
    <w:multiLevelType w:val="hybridMultilevel"/>
    <w:tmpl w:val="1E8401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785A613C"/>
    <w:multiLevelType w:val="multilevel"/>
    <w:tmpl w:val="2E18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9865EC2"/>
    <w:multiLevelType w:val="multilevel"/>
    <w:tmpl w:val="E7F42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2" w:hanging="1440"/>
      </w:pPr>
      <w:rPr>
        <w:rFonts w:hint="default"/>
      </w:rPr>
    </w:lvl>
  </w:abstractNum>
  <w:abstractNum w:abstractNumId="149" w15:restartNumberingAfterBreak="0">
    <w:nsid w:val="7A642119"/>
    <w:multiLevelType w:val="multilevel"/>
    <w:tmpl w:val="EFDC6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BE43ADE"/>
    <w:multiLevelType w:val="hybridMultilevel"/>
    <w:tmpl w:val="3B407442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 w15:restartNumberingAfterBreak="0">
    <w:nsid w:val="7BED0D0C"/>
    <w:multiLevelType w:val="hybridMultilevel"/>
    <w:tmpl w:val="4DDC5E18"/>
    <w:lvl w:ilvl="0" w:tplc="4FF03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001D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D42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C05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D0D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F05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1E47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46E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9A2D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7DB97778"/>
    <w:multiLevelType w:val="multilevel"/>
    <w:tmpl w:val="2B50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DD40EB1"/>
    <w:multiLevelType w:val="hybridMultilevel"/>
    <w:tmpl w:val="13668A2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EA37665"/>
    <w:multiLevelType w:val="hybridMultilevel"/>
    <w:tmpl w:val="B100BB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ED335CF"/>
    <w:multiLevelType w:val="multilevel"/>
    <w:tmpl w:val="1EC2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F2D2E60"/>
    <w:multiLevelType w:val="hybridMultilevel"/>
    <w:tmpl w:val="9AA2E8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3796834">
    <w:abstractNumId w:val="35"/>
  </w:num>
  <w:num w:numId="2" w16cid:durableId="2026709831">
    <w:abstractNumId w:val="44"/>
  </w:num>
  <w:num w:numId="3" w16cid:durableId="1034691828">
    <w:abstractNumId w:val="28"/>
  </w:num>
  <w:num w:numId="4" w16cid:durableId="999574182">
    <w:abstractNumId w:val="153"/>
  </w:num>
  <w:num w:numId="5" w16cid:durableId="1824001909">
    <w:abstractNumId w:val="31"/>
  </w:num>
  <w:num w:numId="6" w16cid:durableId="1929118698">
    <w:abstractNumId w:val="75"/>
  </w:num>
  <w:num w:numId="7" w16cid:durableId="1443063292">
    <w:abstractNumId w:val="33"/>
  </w:num>
  <w:num w:numId="8" w16cid:durableId="2020497814">
    <w:abstractNumId w:val="93"/>
  </w:num>
  <w:num w:numId="9" w16cid:durableId="2010324203">
    <w:abstractNumId w:val="41"/>
  </w:num>
  <w:num w:numId="10" w16cid:durableId="1127892986">
    <w:abstractNumId w:val="109"/>
  </w:num>
  <w:num w:numId="11" w16cid:durableId="57634182">
    <w:abstractNumId w:val="117"/>
  </w:num>
  <w:num w:numId="12" w16cid:durableId="1240871142">
    <w:abstractNumId w:val="88"/>
  </w:num>
  <w:num w:numId="13" w16cid:durableId="1952004539">
    <w:abstractNumId w:val="77"/>
  </w:num>
  <w:num w:numId="14" w16cid:durableId="1492869212">
    <w:abstractNumId w:val="124"/>
  </w:num>
  <w:num w:numId="15" w16cid:durableId="1396078902">
    <w:abstractNumId w:val="112"/>
  </w:num>
  <w:num w:numId="16" w16cid:durableId="1388646300">
    <w:abstractNumId w:val="67"/>
  </w:num>
  <w:num w:numId="17" w16cid:durableId="755979419">
    <w:abstractNumId w:val="25"/>
  </w:num>
  <w:num w:numId="18" w16cid:durableId="978732063">
    <w:abstractNumId w:val="22"/>
  </w:num>
  <w:num w:numId="19" w16cid:durableId="791171415">
    <w:abstractNumId w:val="4"/>
  </w:num>
  <w:num w:numId="20" w16cid:durableId="1415980288">
    <w:abstractNumId w:val="150"/>
  </w:num>
  <w:num w:numId="21" w16cid:durableId="874198613">
    <w:abstractNumId w:val="23"/>
  </w:num>
  <w:num w:numId="22" w16cid:durableId="1835489790">
    <w:abstractNumId w:val="24"/>
  </w:num>
  <w:num w:numId="23" w16cid:durableId="1225994676">
    <w:abstractNumId w:val="66"/>
  </w:num>
  <w:num w:numId="24" w16cid:durableId="1585145587">
    <w:abstractNumId w:val="48"/>
  </w:num>
  <w:num w:numId="25" w16cid:durableId="2142455861">
    <w:abstractNumId w:val="52"/>
  </w:num>
  <w:num w:numId="26" w16cid:durableId="1105423090">
    <w:abstractNumId w:val="70"/>
  </w:num>
  <w:num w:numId="27" w16cid:durableId="1239023956">
    <w:abstractNumId w:val="3"/>
  </w:num>
  <w:num w:numId="28" w16cid:durableId="1344627456">
    <w:abstractNumId w:val="110"/>
  </w:num>
  <w:num w:numId="29" w16cid:durableId="1821848164">
    <w:abstractNumId w:val="102"/>
  </w:num>
  <w:num w:numId="30" w16cid:durableId="558830550">
    <w:abstractNumId w:val="38"/>
  </w:num>
  <w:num w:numId="31" w16cid:durableId="1673218992">
    <w:abstractNumId w:val="29"/>
  </w:num>
  <w:num w:numId="32" w16cid:durableId="1328288084">
    <w:abstractNumId w:val="9"/>
  </w:num>
  <w:num w:numId="33" w16cid:durableId="1624574892">
    <w:abstractNumId w:val="141"/>
  </w:num>
  <w:num w:numId="34" w16cid:durableId="1992439880">
    <w:abstractNumId w:val="136"/>
  </w:num>
  <w:num w:numId="35" w16cid:durableId="720792523">
    <w:abstractNumId w:val="133"/>
  </w:num>
  <w:num w:numId="36" w16cid:durableId="1909419045">
    <w:abstractNumId w:val="151"/>
  </w:num>
  <w:num w:numId="37" w16cid:durableId="1504707102">
    <w:abstractNumId w:val="18"/>
  </w:num>
  <w:num w:numId="38" w16cid:durableId="2032493971">
    <w:abstractNumId w:val="103"/>
  </w:num>
  <w:num w:numId="39" w16cid:durableId="1388259258">
    <w:abstractNumId w:val="155"/>
  </w:num>
  <w:num w:numId="40" w16cid:durableId="1687246077">
    <w:abstractNumId w:val="83"/>
  </w:num>
  <w:num w:numId="41" w16cid:durableId="743335032">
    <w:abstractNumId w:val="73"/>
  </w:num>
  <w:num w:numId="42" w16cid:durableId="2042897179">
    <w:abstractNumId w:val="46"/>
  </w:num>
  <w:num w:numId="43" w16cid:durableId="1643578719">
    <w:abstractNumId w:val="147"/>
  </w:num>
  <w:num w:numId="44" w16cid:durableId="1005980125">
    <w:abstractNumId w:val="76"/>
  </w:num>
  <w:num w:numId="45" w16cid:durableId="821392224">
    <w:abstractNumId w:val="26"/>
  </w:num>
  <w:num w:numId="46" w16cid:durableId="1768576756">
    <w:abstractNumId w:val="65"/>
  </w:num>
  <w:num w:numId="47" w16cid:durableId="1535924098">
    <w:abstractNumId w:val="142"/>
  </w:num>
  <w:num w:numId="48" w16cid:durableId="725371794">
    <w:abstractNumId w:val="154"/>
  </w:num>
  <w:num w:numId="49" w16cid:durableId="878862814">
    <w:abstractNumId w:val="87"/>
  </w:num>
  <w:num w:numId="50" w16cid:durableId="1714846681">
    <w:abstractNumId w:val="13"/>
  </w:num>
  <w:num w:numId="51" w16cid:durableId="1988585827">
    <w:abstractNumId w:val="71"/>
  </w:num>
  <w:num w:numId="52" w16cid:durableId="1108356466">
    <w:abstractNumId w:val="30"/>
  </w:num>
  <w:num w:numId="53" w16cid:durableId="86393374">
    <w:abstractNumId w:val="15"/>
  </w:num>
  <w:num w:numId="54" w16cid:durableId="1564833564">
    <w:abstractNumId w:val="2"/>
  </w:num>
  <w:num w:numId="55" w16cid:durableId="919410615">
    <w:abstractNumId w:val="114"/>
  </w:num>
  <w:num w:numId="56" w16cid:durableId="458573698">
    <w:abstractNumId w:val="53"/>
  </w:num>
  <w:num w:numId="57" w16cid:durableId="31926180">
    <w:abstractNumId w:val="21"/>
  </w:num>
  <w:num w:numId="58" w16cid:durableId="565724871">
    <w:abstractNumId w:val="122"/>
  </w:num>
  <w:num w:numId="59" w16cid:durableId="1227032245">
    <w:abstractNumId w:val="0"/>
  </w:num>
  <w:num w:numId="60" w16cid:durableId="1609392208">
    <w:abstractNumId w:val="7"/>
  </w:num>
  <w:num w:numId="61" w16cid:durableId="1076787324">
    <w:abstractNumId w:val="27"/>
  </w:num>
  <w:num w:numId="62" w16cid:durableId="490290017">
    <w:abstractNumId w:val="42"/>
  </w:num>
  <w:num w:numId="63" w16cid:durableId="793452316">
    <w:abstractNumId w:val="63"/>
  </w:num>
  <w:num w:numId="64" w16cid:durableId="764233178">
    <w:abstractNumId w:val="54"/>
  </w:num>
  <w:num w:numId="65" w16cid:durableId="1787194100">
    <w:abstractNumId w:val="121"/>
  </w:num>
  <w:num w:numId="66" w16cid:durableId="1047802156">
    <w:abstractNumId w:val="135"/>
  </w:num>
  <w:num w:numId="67" w16cid:durableId="1502354179">
    <w:abstractNumId w:val="43"/>
  </w:num>
  <w:num w:numId="68" w16cid:durableId="797845083">
    <w:abstractNumId w:val="143"/>
  </w:num>
  <w:num w:numId="69" w16cid:durableId="1599409875">
    <w:abstractNumId w:val="146"/>
  </w:num>
  <w:num w:numId="70" w16cid:durableId="435053198">
    <w:abstractNumId w:val="97"/>
  </w:num>
  <w:num w:numId="71" w16cid:durableId="716323156">
    <w:abstractNumId w:val="152"/>
  </w:num>
  <w:num w:numId="72" w16cid:durableId="1614291493">
    <w:abstractNumId w:val="1"/>
  </w:num>
  <w:num w:numId="73" w16cid:durableId="319888224">
    <w:abstractNumId w:val="50"/>
  </w:num>
  <w:num w:numId="74" w16cid:durableId="737559556">
    <w:abstractNumId w:val="12"/>
  </w:num>
  <w:num w:numId="75" w16cid:durableId="2025088996">
    <w:abstractNumId w:val="123"/>
  </w:num>
  <w:num w:numId="76" w16cid:durableId="1627858428">
    <w:abstractNumId w:val="120"/>
  </w:num>
  <w:num w:numId="77" w16cid:durableId="90511420">
    <w:abstractNumId w:val="49"/>
  </w:num>
  <w:num w:numId="78" w16cid:durableId="307981689">
    <w:abstractNumId w:val="156"/>
  </w:num>
  <w:num w:numId="79" w16cid:durableId="1086073746">
    <w:abstractNumId w:val="85"/>
  </w:num>
  <w:num w:numId="80" w16cid:durableId="2069261134">
    <w:abstractNumId w:val="139"/>
  </w:num>
  <w:num w:numId="81" w16cid:durableId="364447174">
    <w:abstractNumId w:val="68"/>
  </w:num>
  <w:num w:numId="82" w16cid:durableId="246578972">
    <w:abstractNumId w:val="47"/>
  </w:num>
  <w:num w:numId="83" w16cid:durableId="305162900">
    <w:abstractNumId w:val="132"/>
  </w:num>
  <w:num w:numId="84" w16cid:durableId="19168301">
    <w:abstractNumId w:val="8"/>
  </w:num>
  <w:num w:numId="85" w16cid:durableId="803811250">
    <w:abstractNumId w:val="100"/>
  </w:num>
  <w:num w:numId="86" w16cid:durableId="334766370">
    <w:abstractNumId w:val="105"/>
  </w:num>
  <w:num w:numId="87" w16cid:durableId="2098162116">
    <w:abstractNumId w:val="78"/>
  </w:num>
  <w:num w:numId="88" w16cid:durableId="2073892202">
    <w:abstractNumId w:val="80"/>
  </w:num>
  <w:num w:numId="89" w16cid:durableId="51539263">
    <w:abstractNumId w:val="79"/>
  </w:num>
  <w:num w:numId="90" w16cid:durableId="764106832">
    <w:abstractNumId w:val="14"/>
  </w:num>
  <w:num w:numId="91" w16cid:durableId="753670714">
    <w:abstractNumId w:val="115"/>
  </w:num>
  <w:num w:numId="92" w16cid:durableId="659189008">
    <w:abstractNumId w:val="130"/>
  </w:num>
  <w:num w:numId="93" w16cid:durableId="1439179766">
    <w:abstractNumId w:val="116"/>
  </w:num>
  <w:num w:numId="94" w16cid:durableId="1638410650">
    <w:abstractNumId w:val="89"/>
  </w:num>
  <w:num w:numId="95" w16cid:durableId="872957558">
    <w:abstractNumId w:val="106"/>
  </w:num>
  <w:num w:numId="96" w16cid:durableId="2076203098">
    <w:abstractNumId w:val="94"/>
  </w:num>
  <w:num w:numId="97" w16cid:durableId="2086799411">
    <w:abstractNumId w:val="60"/>
  </w:num>
  <w:num w:numId="98" w16cid:durableId="719136298">
    <w:abstractNumId w:val="137"/>
  </w:num>
  <w:num w:numId="99" w16cid:durableId="1024408392">
    <w:abstractNumId w:val="62"/>
  </w:num>
  <w:num w:numId="100" w16cid:durableId="1911840509">
    <w:abstractNumId w:val="17"/>
  </w:num>
  <w:num w:numId="101" w16cid:durableId="2080906933">
    <w:abstractNumId w:val="90"/>
  </w:num>
  <w:num w:numId="102" w16cid:durableId="1023628422">
    <w:abstractNumId w:val="64"/>
  </w:num>
  <w:num w:numId="103" w16cid:durableId="2038267568">
    <w:abstractNumId w:val="98"/>
  </w:num>
  <w:num w:numId="104" w16cid:durableId="413598617">
    <w:abstractNumId w:val="149"/>
  </w:num>
  <w:num w:numId="105" w16cid:durableId="1461806573">
    <w:abstractNumId w:val="82"/>
  </w:num>
  <w:num w:numId="106" w16cid:durableId="1684748194">
    <w:abstractNumId w:val="128"/>
  </w:num>
  <w:num w:numId="107" w16cid:durableId="546991159">
    <w:abstractNumId w:val="129"/>
  </w:num>
  <w:num w:numId="108" w16cid:durableId="1059674579">
    <w:abstractNumId w:val="36"/>
  </w:num>
  <w:num w:numId="109" w16cid:durableId="1744064516">
    <w:abstractNumId w:val="74"/>
  </w:num>
  <w:num w:numId="110" w16cid:durableId="1829246891">
    <w:abstractNumId w:val="138"/>
  </w:num>
  <w:num w:numId="111" w16cid:durableId="1101796346">
    <w:abstractNumId w:val="55"/>
  </w:num>
  <w:num w:numId="112" w16cid:durableId="1506019912">
    <w:abstractNumId w:val="45"/>
  </w:num>
  <w:num w:numId="113" w16cid:durableId="1948081681">
    <w:abstractNumId w:val="16"/>
  </w:num>
  <w:num w:numId="114" w16cid:durableId="1401364196">
    <w:abstractNumId w:val="125"/>
  </w:num>
  <w:num w:numId="115" w16cid:durableId="96216209">
    <w:abstractNumId w:val="148"/>
  </w:num>
  <w:num w:numId="116" w16cid:durableId="830800814">
    <w:abstractNumId w:val="58"/>
  </w:num>
  <w:num w:numId="117" w16cid:durableId="571891352">
    <w:abstractNumId w:val="113"/>
  </w:num>
  <w:num w:numId="118" w16cid:durableId="232082893">
    <w:abstractNumId w:val="11"/>
  </w:num>
  <w:num w:numId="119" w16cid:durableId="939294401">
    <w:abstractNumId w:val="95"/>
  </w:num>
  <w:num w:numId="120" w16cid:durableId="1434011648">
    <w:abstractNumId w:val="20"/>
  </w:num>
  <w:num w:numId="121" w16cid:durableId="1127968759">
    <w:abstractNumId w:val="34"/>
  </w:num>
  <w:num w:numId="122" w16cid:durableId="232549840">
    <w:abstractNumId w:val="6"/>
  </w:num>
  <w:num w:numId="123" w16cid:durableId="962350348">
    <w:abstractNumId w:val="5"/>
  </w:num>
  <w:num w:numId="124" w16cid:durableId="664866604">
    <w:abstractNumId w:val="86"/>
  </w:num>
  <w:num w:numId="125" w16cid:durableId="317609765">
    <w:abstractNumId w:val="144"/>
  </w:num>
  <w:num w:numId="126" w16cid:durableId="1154250881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27" w16cid:durableId="353388651">
    <w:abstractNumId w:val="131"/>
  </w:num>
  <w:num w:numId="128" w16cid:durableId="429933149">
    <w:abstractNumId w:val="40"/>
  </w:num>
  <w:num w:numId="129" w16cid:durableId="943725382">
    <w:abstractNumId w:val="10"/>
  </w:num>
  <w:num w:numId="130" w16cid:durableId="235481887">
    <w:abstractNumId w:val="127"/>
  </w:num>
  <w:num w:numId="131" w16cid:durableId="314146297">
    <w:abstractNumId w:val="81"/>
  </w:num>
  <w:num w:numId="132" w16cid:durableId="270824016">
    <w:abstractNumId w:val="59"/>
  </w:num>
  <w:num w:numId="133" w16cid:durableId="149562213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isLgl/>
        <w:lvlText w:val="4.1"/>
        <w:lvlJc w:val="left"/>
        <w:pPr>
          <w:ind w:left="549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98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836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2025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574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763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952" w:hanging="1440"/>
        </w:pPr>
        <w:rPr>
          <w:rFonts w:hint="default"/>
        </w:rPr>
      </w:lvl>
    </w:lvlOverride>
  </w:num>
  <w:num w:numId="134" w16cid:durableId="1959992743">
    <w:abstractNumId w:val="69"/>
  </w:num>
  <w:num w:numId="135" w16cid:durableId="888806127">
    <w:abstractNumId w:val="40"/>
  </w:num>
  <w:num w:numId="136" w16cid:durableId="1184049302">
    <w:abstractNumId w:val="56"/>
  </w:num>
  <w:num w:numId="137" w16cid:durableId="743573613">
    <w:abstractNumId w:val="118"/>
  </w:num>
  <w:num w:numId="138" w16cid:durableId="1067456427">
    <w:abstractNumId w:val="51"/>
  </w:num>
  <w:num w:numId="139" w16cid:durableId="1902716046">
    <w:abstractNumId w:val="51"/>
  </w:num>
  <w:num w:numId="140" w16cid:durableId="436870110">
    <w:abstractNumId w:val="91"/>
  </w:num>
  <w:num w:numId="141" w16cid:durableId="1918130237">
    <w:abstractNumId w:val="51"/>
    <w:lvlOverride w:ilvl="0">
      <w:lvl w:ilvl="0">
        <w:start w:val="1"/>
        <w:numFmt w:val="none"/>
        <w:lvlText w:val="6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2" w16cid:durableId="1770420828">
    <w:abstractNumId w:val="126"/>
  </w:num>
  <w:num w:numId="143" w16cid:durableId="1219978835">
    <w:abstractNumId w:val="84"/>
  </w:num>
  <w:num w:numId="144" w16cid:durableId="558784645">
    <w:abstractNumId w:val="104"/>
  </w:num>
  <w:num w:numId="145" w16cid:durableId="1740519158">
    <w:abstractNumId w:val="108"/>
  </w:num>
  <w:num w:numId="146" w16cid:durableId="1268271096">
    <w:abstractNumId w:val="39"/>
  </w:num>
  <w:num w:numId="147" w16cid:durableId="765424001">
    <w:abstractNumId w:val="61"/>
  </w:num>
  <w:num w:numId="148" w16cid:durableId="1963998727">
    <w:abstractNumId w:val="99"/>
  </w:num>
  <w:num w:numId="149" w16cid:durableId="2042392737">
    <w:abstractNumId w:val="57"/>
  </w:num>
  <w:num w:numId="150" w16cid:durableId="1087118653">
    <w:abstractNumId w:val="134"/>
  </w:num>
  <w:num w:numId="151" w16cid:durableId="147719496">
    <w:abstractNumId w:val="92"/>
  </w:num>
  <w:num w:numId="152" w16cid:durableId="293759226">
    <w:abstractNumId w:val="37"/>
  </w:num>
  <w:num w:numId="153" w16cid:durableId="1322007547">
    <w:abstractNumId w:val="96"/>
  </w:num>
  <w:num w:numId="154" w16cid:durableId="1094983186">
    <w:abstractNumId w:val="72"/>
  </w:num>
  <w:num w:numId="155" w16cid:durableId="1511292789">
    <w:abstractNumId w:val="145"/>
  </w:num>
  <w:num w:numId="156" w16cid:durableId="734083344">
    <w:abstractNumId w:val="111"/>
  </w:num>
  <w:num w:numId="157" w16cid:durableId="324016735">
    <w:abstractNumId w:val="119"/>
  </w:num>
  <w:num w:numId="158" w16cid:durableId="1658417445">
    <w:abstractNumId w:val="140"/>
  </w:num>
  <w:num w:numId="159" w16cid:durableId="1633436154">
    <w:abstractNumId w:val="101"/>
  </w:num>
  <w:num w:numId="160" w16cid:durableId="823426577">
    <w:abstractNumId w:val="107"/>
  </w:num>
  <w:num w:numId="161" w16cid:durableId="1601178661">
    <w:abstractNumId w:val="32"/>
  </w:num>
  <w:num w:numId="162" w16cid:durableId="72622185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1BD"/>
    <w:rsid w:val="000119C7"/>
    <w:rsid w:val="00015F06"/>
    <w:rsid w:val="00022BC7"/>
    <w:rsid w:val="0002545C"/>
    <w:rsid w:val="000272B4"/>
    <w:rsid w:val="00030640"/>
    <w:rsid w:val="00034381"/>
    <w:rsid w:val="0004219C"/>
    <w:rsid w:val="0004418F"/>
    <w:rsid w:val="0007168C"/>
    <w:rsid w:val="00084C3A"/>
    <w:rsid w:val="000855A4"/>
    <w:rsid w:val="00085C76"/>
    <w:rsid w:val="00094E3A"/>
    <w:rsid w:val="0009748F"/>
    <w:rsid w:val="000B65F6"/>
    <w:rsid w:val="000C03F6"/>
    <w:rsid w:val="000C7183"/>
    <w:rsid w:val="000E1EF4"/>
    <w:rsid w:val="000E49EF"/>
    <w:rsid w:val="000E5D9B"/>
    <w:rsid w:val="0011433B"/>
    <w:rsid w:val="00135738"/>
    <w:rsid w:val="00143999"/>
    <w:rsid w:val="00146DE9"/>
    <w:rsid w:val="001557FA"/>
    <w:rsid w:val="00155AC5"/>
    <w:rsid w:val="001664DD"/>
    <w:rsid w:val="001770FF"/>
    <w:rsid w:val="00190BF4"/>
    <w:rsid w:val="00195207"/>
    <w:rsid w:val="00197164"/>
    <w:rsid w:val="001A0AED"/>
    <w:rsid w:val="001A2EB3"/>
    <w:rsid w:val="001C6BC3"/>
    <w:rsid w:val="001D2CE3"/>
    <w:rsid w:val="001E126E"/>
    <w:rsid w:val="00203B59"/>
    <w:rsid w:val="0021446D"/>
    <w:rsid w:val="00270C0A"/>
    <w:rsid w:val="0027386A"/>
    <w:rsid w:val="002774BB"/>
    <w:rsid w:val="002879A7"/>
    <w:rsid w:val="00294378"/>
    <w:rsid w:val="002B4B62"/>
    <w:rsid w:val="002C1484"/>
    <w:rsid w:val="002D3BA4"/>
    <w:rsid w:val="002F5E46"/>
    <w:rsid w:val="0030606C"/>
    <w:rsid w:val="003147F3"/>
    <w:rsid w:val="003239C0"/>
    <w:rsid w:val="00325058"/>
    <w:rsid w:val="00345144"/>
    <w:rsid w:val="00346B1F"/>
    <w:rsid w:val="003567B7"/>
    <w:rsid w:val="00360B97"/>
    <w:rsid w:val="00364242"/>
    <w:rsid w:val="003642BB"/>
    <w:rsid w:val="0037085A"/>
    <w:rsid w:val="003750FE"/>
    <w:rsid w:val="00380296"/>
    <w:rsid w:val="00381B5A"/>
    <w:rsid w:val="00381CCF"/>
    <w:rsid w:val="003837BD"/>
    <w:rsid w:val="00387161"/>
    <w:rsid w:val="003B1042"/>
    <w:rsid w:val="003B1403"/>
    <w:rsid w:val="003B1AC1"/>
    <w:rsid w:val="003B2719"/>
    <w:rsid w:val="003C4134"/>
    <w:rsid w:val="003F05B7"/>
    <w:rsid w:val="00412C27"/>
    <w:rsid w:val="0042665D"/>
    <w:rsid w:val="00450DAA"/>
    <w:rsid w:val="00457824"/>
    <w:rsid w:val="00474F7E"/>
    <w:rsid w:val="0048222C"/>
    <w:rsid w:val="00484658"/>
    <w:rsid w:val="004A364E"/>
    <w:rsid w:val="004C282D"/>
    <w:rsid w:val="004D019C"/>
    <w:rsid w:val="004E1C95"/>
    <w:rsid w:val="0050022E"/>
    <w:rsid w:val="00504B36"/>
    <w:rsid w:val="0050567D"/>
    <w:rsid w:val="00515FB9"/>
    <w:rsid w:val="00523020"/>
    <w:rsid w:val="00525269"/>
    <w:rsid w:val="00530294"/>
    <w:rsid w:val="005329ED"/>
    <w:rsid w:val="00537639"/>
    <w:rsid w:val="005538DF"/>
    <w:rsid w:val="00555168"/>
    <w:rsid w:val="005655D0"/>
    <w:rsid w:val="005658FC"/>
    <w:rsid w:val="005667E0"/>
    <w:rsid w:val="00566FE0"/>
    <w:rsid w:val="00572DDB"/>
    <w:rsid w:val="005748B6"/>
    <w:rsid w:val="00577CAA"/>
    <w:rsid w:val="0058479E"/>
    <w:rsid w:val="005951BD"/>
    <w:rsid w:val="0059630A"/>
    <w:rsid w:val="005A2BC4"/>
    <w:rsid w:val="005E69FB"/>
    <w:rsid w:val="005E7535"/>
    <w:rsid w:val="00605805"/>
    <w:rsid w:val="00606474"/>
    <w:rsid w:val="00611B29"/>
    <w:rsid w:val="00613F0E"/>
    <w:rsid w:val="006337B9"/>
    <w:rsid w:val="006458FA"/>
    <w:rsid w:val="00647C60"/>
    <w:rsid w:val="006521C9"/>
    <w:rsid w:val="00681651"/>
    <w:rsid w:val="006A023D"/>
    <w:rsid w:val="006B30B0"/>
    <w:rsid w:val="006B5D66"/>
    <w:rsid w:val="006B6756"/>
    <w:rsid w:val="006C1FEA"/>
    <w:rsid w:val="006D45B1"/>
    <w:rsid w:val="006E059A"/>
    <w:rsid w:val="006E29F9"/>
    <w:rsid w:val="006E6332"/>
    <w:rsid w:val="006F1517"/>
    <w:rsid w:val="006F1A57"/>
    <w:rsid w:val="00706DBF"/>
    <w:rsid w:val="00712FA3"/>
    <w:rsid w:val="00713897"/>
    <w:rsid w:val="00717BC7"/>
    <w:rsid w:val="00721DEC"/>
    <w:rsid w:val="007312D6"/>
    <w:rsid w:val="007329F2"/>
    <w:rsid w:val="00740438"/>
    <w:rsid w:val="007409F5"/>
    <w:rsid w:val="00745AEE"/>
    <w:rsid w:val="0075293A"/>
    <w:rsid w:val="007560F2"/>
    <w:rsid w:val="007630F5"/>
    <w:rsid w:val="00763CEE"/>
    <w:rsid w:val="00771707"/>
    <w:rsid w:val="007734DB"/>
    <w:rsid w:val="00775181"/>
    <w:rsid w:val="00780581"/>
    <w:rsid w:val="0078332C"/>
    <w:rsid w:val="007A0E9F"/>
    <w:rsid w:val="007A16CC"/>
    <w:rsid w:val="007E5450"/>
    <w:rsid w:val="007E7A1B"/>
    <w:rsid w:val="007F3E2F"/>
    <w:rsid w:val="007F74DE"/>
    <w:rsid w:val="008056D6"/>
    <w:rsid w:val="00805BA9"/>
    <w:rsid w:val="008135F0"/>
    <w:rsid w:val="00815886"/>
    <w:rsid w:val="008504BB"/>
    <w:rsid w:val="00851B34"/>
    <w:rsid w:val="0086072D"/>
    <w:rsid w:val="0086139A"/>
    <w:rsid w:val="00864979"/>
    <w:rsid w:val="0087271F"/>
    <w:rsid w:val="00892581"/>
    <w:rsid w:val="00892C85"/>
    <w:rsid w:val="00892D4E"/>
    <w:rsid w:val="00894348"/>
    <w:rsid w:val="008955A6"/>
    <w:rsid w:val="008B3FCE"/>
    <w:rsid w:val="008B42AE"/>
    <w:rsid w:val="008B7BD3"/>
    <w:rsid w:val="008C2B9D"/>
    <w:rsid w:val="008C33E7"/>
    <w:rsid w:val="008D4F1C"/>
    <w:rsid w:val="00901A91"/>
    <w:rsid w:val="00905331"/>
    <w:rsid w:val="00906D80"/>
    <w:rsid w:val="00913A9F"/>
    <w:rsid w:val="00914707"/>
    <w:rsid w:val="00920F58"/>
    <w:rsid w:val="009262A9"/>
    <w:rsid w:val="00926446"/>
    <w:rsid w:val="00927B19"/>
    <w:rsid w:val="00930936"/>
    <w:rsid w:val="00934F71"/>
    <w:rsid w:val="009354DE"/>
    <w:rsid w:val="009374C8"/>
    <w:rsid w:val="00937B57"/>
    <w:rsid w:val="00940225"/>
    <w:rsid w:val="0094204A"/>
    <w:rsid w:val="00946766"/>
    <w:rsid w:val="00950BB9"/>
    <w:rsid w:val="009573BC"/>
    <w:rsid w:val="0096622C"/>
    <w:rsid w:val="009A1C95"/>
    <w:rsid w:val="009A3402"/>
    <w:rsid w:val="009A3A22"/>
    <w:rsid w:val="009A6927"/>
    <w:rsid w:val="009A6A75"/>
    <w:rsid w:val="009B36D4"/>
    <w:rsid w:val="009C15E6"/>
    <w:rsid w:val="009C5FB8"/>
    <w:rsid w:val="00A01186"/>
    <w:rsid w:val="00A03136"/>
    <w:rsid w:val="00A15D7C"/>
    <w:rsid w:val="00A24C1C"/>
    <w:rsid w:val="00A41DBD"/>
    <w:rsid w:val="00A5007F"/>
    <w:rsid w:val="00A53F20"/>
    <w:rsid w:val="00A56C71"/>
    <w:rsid w:val="00A57505"/>
    <w:rsid w:val="00A57A0B"/>
    <w:rsid w:val="00A6647E"/>
    <w:rsid w:val="00A87452"/>
    <w:rsid w:val="00A947C1"/>
    <w:rsid w:val="00AA23DA"/>
    <w:rsid w:val="00AB3151"/>
    <w:rsid w:val="00AB373E"/>
    <w:rsid w:val="00AB5FA1"/>
    <w:rsid w:val="00AC5ABB"/>
    <w:rsid w:val="00AE7B94"/>
    <w:rsid w:val="00AF01EB"/>
    <w:rsid w:val="00B0070E"/>
    <w:rsid w:val="00B013B6"/>
    <w:rsid w:val="00B02C3B"/>
    <w:rsid w:val="00B14C29"/>
    <w:rsid w:val="00B22920"/>
    <w:rsid w:val="00B233F4"/>
    <w:rsid w:val="00B4025D"/>
    <w:rsid w:val="00B40BE1"/>
    <w:rsid w:val="00B43F60"/>
    <w:rsid w:val="00B44ED5"/>
    <w:rsid w:val="00B641B2"/>
    <w:rsid w:val="00B64282"/>
    <w:rsid w:val="00B87C0A"/>
    <w:rsid w:val="00B92BB3"/>
    <w:rsid w:val="00B9390B"/>
    <w:rsid w:val="00B97465"/>
    <w:rsid w:val="00BA1C05"/>
    <w:rsid w:val="00BB3200"/>
    <w:rsid w:val="00BC33D7"/>
    <w:rsid w:val="00BC6FF1"/>
    <w:rsid w:val="00BC788A"/>
    <w:rsid w:val="00BD7D90"/>
    <w:rsid w:val="00BE6609"/>
    <w:rsid w:val="00BF1833"/>
    <w:rsid w:val="00C03561"/>
    <w:rsid w:val="00C04FF1"/>
    <w:rsid w:val="00C10616"/>
    <w:rsid w:val="00C11647"/>
    <w:rsid w:val="00C13434"/>
    <w:rsid w:val="00C24A5D"/>
    <w:rsid w:val="00C30FDA"/>
    <w:rsid w:val="00C329D4"/>
    <w:rsid w:val="00C53042"/>
    <w:rsid w:val="00C5623B"/>
    <w:rsid w:val="00C70142"/>
    <w:rsid w:val="00C70ECC"/>
    <w:rsid w:val="00C77610"/>
    <w:rsid w:val="00C854CE"/>
    <w:rsid w:val="00CA4FBD"/>
    <w:rsid w:val="00CB422E"/>
    <w:rsid w:val="00CC171D"/>
    <w:rsid w:val="00CC39F4"/>
    <w:rsid w:val="00CD626E"/>
    <w:rsid w:val="00CF4982"/>
    <w:rsid w:val="00D06703"/>
    <w:rsid w:val="00D11F10"/>
    <w:rsid w:val="00D12D0E"/>
    <w:rsid w:val="00D205D7"/>
    <w:rsid w:val="00D31ED0"/>
    <w:rsid w:val="00D36C16"/>
    <w:rsid w:val="00D405CA"/>
    <w:rsid w:val="00D5549B"/>
    <w:rsid w:val="00D7333D"/>
    <w:rsid w:val="00D90C6B"/>
    <w:rsid w:val="00DA21F8"/>
    <w:rsid w:val="00DB733F"/>
    <w:rsid w:val="00DC5A8F"/>
    <w:rsid w:val="00DF2E1D"/>
    <w:rsid w:val="00E01232"/>
    <w:rsid w:val="00E12275"/>
    <w:rsid w:val="00E144E9"/>
    <w:rsid w:val="00E1577A"/>
    <w:rsid w:val="00E239D9"/>
    <w:rsid w:val="00E37953"/>
    <w:rsid w:val="00E4561E"/>
    <w:rsid w:val="00E477B2"/>
    <w:rsid w:val="00E60533"/>
    <w:rsid w:val="00E61C3E"/>
    <w:rsid w:val="00E767EA"/>
    <w:rsid w:val="00E8015E"/>
    <w:rsid w:val="00E814A8"/>
    <w:rsid w:val="00E86029"/>
    <w:rsid w:val="00E879B3"/>
    <w:rsid w:val="00ED0688"/>
    <w:rsid w:val="00F10287"/>
    <w:rsid w:val="00F10D5C"/>
    <w:rsid w:val="00F17E60"/>
    <w:rsid w:val="00F21806"/>
    <w:rsid w:val="00F21D9F"/>
    <w:rsid w:val="00F51EE5"/>
    <w:rsid w:val="00F55F24"/>
    <w:rsid w:val="00F70DCE"/>
    <w:rsid w:val="00F869DA"/>
    <w:rsid w:val="00FA07D8"/>
    <w:rsid w:val="00FB292B"/>
    <w:rsid w:val="00FB5F45"/>
    <w:rsid w:val="00FF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85D4B"/>
  <w15:docId w15:val="{EA7EF0FC-1E24-449A-A2C0-269308F5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515FB9"/>
    <w:pPr>
      <w:widowControl/>
    </w:pPr>
    <w:rPr>
      <w:rFonts w:ascii="Times New Roman" w:eastAsia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A1C9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A1C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A1C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kladntext">
    <w:name w:val="Body Text"/>
    <w:basedOn w:val="Normln"/>
    <w:link w:val="ZkladntextChar"/>
    <w:qFormat/>
    <w:rsid w:val="00657D84"/>
  </w:style>
  <w:style w:type="character" w:customStyle="1" w:styleId="ZkladntextChar">
    <w:name w:val="Základní text Char"/>
    <w:basedOn w:val="Standardnpsmoodstavce"/>
    <w:link w:val="Zkladntext"/>
    <w:rsid w:val="00657D84"/>
    <w:rPr>
      <w:rFonts w:ascii="Calibri" w:eastAsia="Calibri" w:hAnsi="Calibri" w:cs="Calibri"/>
      <w:sz w:val="24"/>
      <w:szCs w:val="24"/>
      <w:lang w:eastAsia="cs-CZ" w:bidi="cs-CZ"/>
    </w:rPr>
  </w:style>
  <w:style w:type="paragraph" w:customStyle="1" w:styleId="Nadpis11">
    <w:name w:val="Nadpis 11"/>
    <w:basedOn w:val="Normln"/>
    <w:uiPriority w:val="1"/>
    <w:qFormat/>
    <w:rsid w:val="00657D84"/>
    <w:pPr>
      <w:ind w:left="496" w:hanging="360"/>
      <w:outlineLvl w:val="1"/>
    </w:pPr>
    <w:rPr>
      <w:b/>
      <w:bCs/>
      <w:sz w:val="36"/>
      <w:szCs w:val="36"/>
    </w:rPr>
  </w:style>
  <w:style w:type="paragraph" w:customStyle="1" w:styleId="Nadpis41">
    <w:name w:val="Nadpis 41"/>
    <w:basedOn w:val="Normln"/>
    <w:uiPriority w:val="1"/>
    <w:qFormat/>
    <w:rsid w:val="00657D84"/>
    <w:pPr>
      <w:ind w:left="824" w:hanging="420"/>
      <w:outlineLvl w:val="4"/>
    </w:pPr>
    <w:rPr>
      <w:b/>
      <w:bCs/>
      <w:sz w:val="28"/>
      <w:szCs w:val="28"/>
    </w:rPr>
  </w:style>
  <w:style w:type="paragraph" w:styleId="Odstavecseseznamem">
    <w:name w:val="List Paragraph"/>
    <w:aliases w:val="Odstavec_muj,Odstavec cíl se seznamem,Nad,Odstavec se seznamem5,List Paragraph1,A-Odrážky1,_Odstavec se seznamem,Odstavec_muj1,Odstavec_muj2,Odstavec_muj3,Nad1,Odstavec_muj4,Nad2,List Paragraph2,Odstavec_muj5,Odstavec_muj6"/>
    <w:basedOn w:val="Normln"/>
    <w:link w:val="OdstavecseseznamemChar"/>
    <w:uiPriority w:val="34"/>
    <w:qFormat/>
    <w:rsid w:val="00657D84"/>
    <w:pPr>
      <w:ind w:left="136" w:hanging="360"/>
    </w:pPr>
  </w:style>
  <w:style w:type="character" w:customStyle="1" w:styleId="OdstavecseseznamemChar">
    <w:name w:val="Odstavec se seznamem Char"/>
    <w:aliases w:val="Odstavec_muj Char,Odstavec cíl se seznamem Char,Nad Char,Odstavec se seznamem5 Char,List Paragraph1 Char,A-Odrážky1 Char,_Odstavec se seznamem Char,Odstavec_muj1 Char,Odstavec_muj2 Char,Odstavec_muj3 Char,Nad1 Char,Nad2 Char"/>
    <w:link w:val="Odstavecseseznamem"/>
    <w:uiPriority w:val="34"/>
    <w:locked/>
    <w:rsid w:val="00657D84"/>
    <w:rPr>
      <w:rFonts w:ascii="Calibri" w:eastAsia="Calibri" w:hAnsi="Calibri" w:cs="Calibri"/>
      <w:lang w:eastAsia="cs-CZ" w:bidi="cs-CZ"/>
    </w:rPr>
  </w:style>
  <w:style w:type="paragraph" w:styleId="Bezmezer">
    <w:name w:val="No Spacing"/>
    <w:uiPriority w:val="1"/>
    <w:qFormat/>
    <w:rsid w:val="00311F65"/>
    <w:pPr>
      <w:autoSpaceDE w:val="0"/>
      <w:autoSpaceDN w:val="0"/>
    </w:pPr>
    <w:rPr>
      <w:lang w:bidi="cs-CZ"/>
    </w:rPr>
  </w:style>
  <w:style w:type="paragraph" w:styleId="Zhlav">
    <w:name w:val="header"/>
    <w:basedOn w:val="Normln"/>
    <w:link w:val="ZhlavChar"/>
    <w:uiPriority w:val="99"/>
    <w:unhideWhenUsed/>
    <w:rsid w:val="00311F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F65"/>
    <w:rPr>
      <w:rFonts w:ascii="Calibri" w:eastAsia="Calibri" w:hAnsi="Calibri" w:cs="Calibri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311F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F65"/>
    <w:rPr>
      <w:rFonts w:ascii="Calibri" w:eastAsia="Calibri" w:hAnsi="Calibri" w:cs="Calibri"/>
      <w:lang w:eastAsia="cs-CZ" w:bidi="cs-CZ"/>
    </w:rPr>
  </w:style>
  <w:style w:type="character" w:styleId="Hypertextovodkaz">
    <w:name w:val="Hyperlink"/>
    <w:basedOn w:val="Standardnpsmoodstavce"/>
    <w:uiPriority w:val="99"/>
    <w:unhideWhenUsed/>
    <w:rsid w:val="00A804DB"/>
    <w:rPr>
      <w:color w:val="0000FF" w:themeColor="hyperlink"/>
      <w:u w:val="single"/>
    </w:rPr>
  </w:style>
  <w:style w:type="character" w:customStyle="1" w:styleId="gi">
    <w:name w:val="gi"/>
    <w:basedOn w:val="Standardnpsmoodstavce"/>
    <w:rsid w:val="007A0D45"/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adpisobsahu">
    <w:name w:val="TOC Heading"/>
    <w:basedOn w:val="Nadpis1"/>
    <w:next w:val="Normln"/>
    <w:uiPriority w:val="39"/>
    <w:unhideWhenUsed/>
    <w:qFormat/>
    <w:rsid w:val="00A57505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360B97"/>
    <w:pPr>
      <w:tabs>
        <w:tab w:val="left" w:pos="480"/>
        <w:tab w:val="right" w:leader="dot" w:pos="9062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numbering" w:customStyle="1" w:styleId="Aktulnseznam1">
    <w:name w:val="Aktuální seznam1"/>
    <w:uiPriority w:val="99"/>
    <w:rsid w:val="006E29F9"/>
    <w:pPr>
      <w:numPr>
        <w:numId w:val="5"/>
      </w:numPr>
    </w:pPr>
  </w:style>
  <w:style w:type="table" w:customStyle="1" w:styleId="Svtlseznamzvraznn11">
    <w:name w:val="Světlý seznam – zvýraznění 11"/>
    <w:basedOn w:val="Normlntabulka"/>
    <w:uiPriority w:val="61"/>
    <w:rsid w:val="00DA21F8"/>
    <w:pPr>
      <w:widowControl/>
    </w:pPr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OM-Normln">
    <w:name w:val="OM - Normální"/>
    <w:basedOn w:val="Normln"/>
    <w:link w:val="OM-NormlnChar"/>
    <w:qFormat/>
    <w:rsid w:val="00894348"/>
    <w:pPr>
      <w:adjustRightInd w:val="0"/>
      <w:spacing w:before="120" w:after="120"/>
      <w:jc w:val="both"/>
      <w:textAlignment w:val="baseline"/>
    </w:pPr>
    <w:rPr>
      <w:rFonts w:asciiTheme="minorHAnsi" w:eastAsiaTheme="minorHAnsi" w:hAnsiTheme="minorHAnsi" w:cs="Arial"/>
    </w:rPr>
  </w:style>
  <w:style w:type="character" w:customStyle="1" w:styleId="OM-NormlnChar">
    <w:name w:val="OM - Normální Char"/>
    <w:basedOn w:val="Standardnpsmoodstavce"/>
    <w:link w:val="OM-Normln"/>
    <w:rsid w:val="00894348"/>
    <w:rPr>
      <w:rFonts w:asciiTheme="minorHAnsi" w:eastAsiaTheme="minorHAnsi" w:hAnsiTheme="minorHAnsi" w:cs="Arial"/>
    </w:rPr>
  </w:style>
  <w:style w:type="character" w:styleId="Zdraznn">
    <w:name w:val="Emphasis"/>
    <w:uiPriority w:val="20"/>
    <w:qFormat/>
    <w:rsid w:val="000E5D9B"/>
    <w:rPr>
      <w:rFonts w:ascii="Calibri" w:hAnsi="Calibri"/>
      <w:caps/>
      <w:color w:val="372C74"/>
      <w:spacing w:val="5"/>
      <w:sz w:val="22"/>
    </w:rPr>
  </w:style>
  <w:style w:type="character" w:styleId="slostrnky">
    <w:name w:val="page number"/>
    <w:basedOn w:val="Standardnpsmoodstavce"/>
    <w:uiPriority w:val="99"/>
    <w:semiHidden/>
    <w:unhideWhenUsed/>
    <w:rsid w:val="00294378"/>
  </w:style>
  <w:style w:type="paragraph" w:styleId="Normlnweb">
    <w:name w:val="Normal (Web)"/>
    <w:basedOn w:val="Normln"/>
    <w:uiPriority w:val="99"/>
    <w:semiHidden/>
    <w:unhideWhenUsed/>
    <w:rsid w:val="00763CE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763CEE"/>
  </w:style>
  <w:style w:type="character" w:styleId="Siln">
    <w:name w:val="Strong"/>
    <w:basedOn w:val="Standardnpsmoodstavce"/>
    <w:uiPriority w:val="22"/>
    <w:qFormat/>
    <w:rsid w:val="00763CEE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3642B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qFormat/>
    <w:rsid w:val="003642B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Znakapoznpodarou">
    <w:name w:val="footnote reference"/>
    <w:aliases w:val="BVI fnr,Footnote symbol"/>
    <w:basedOn w:val="Standardnpsmoodstavce"/>
    <w:uiPriority w:val="99"/>
    <w:unhideWhenUsed/>
    <w:rsid w:val="003642BB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566FE0"/>
    <w:rPr>
      <w:b/>
      <w:sz w:val="36"/>
      <w:szCs w:val="3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566FE0"/>
    <w:rPr>
      <w:b/>
      <w:sz w:val="28"/>
      <w:szCs w:val="28"/>
      <w:lang w:bidi="cs-CZ"/>
    </w:rPr>
  </w:style>
  <w:style w:type="character" w:customStyle="1" w:styleId="s1">
    <w:name w:val="s1"/>
    <w:basedOn w:val="Standardnpsmoodstavce"/>
    <w:rsid w:val="00A5007F"/>
  </w:style>
  <w:style w:type="paragraph" w:customStyle="1" w:styleId="p1">
    <w:name w:val="p1"/>
    <w:basedOn w:val="Normln"/>
    <w:rsid w:val="00CD626E"/>
    <w:pPr>
      <w:spacing w:before="100" w:beforeAutospacing="1" w:after="100" w:afterAutospacing="1"/>
    </w:pPr>
  </w:style>
  <w:style w:type="paragraph" w:customStyle="1" w:styleId="p2">
    <w:name w:val="p2"/>
    <w:basedOn w:val="Normln"/>
    <w:rsid w:val="00CD626E"/>
    <w:pPr>
      <w:spacing w:before="100" w:beforeAutospacing="1" w:after="100" w:afterAutospacing="1"/>
    </w:pPr>
  </w:style>
  <w:style w:type="paragraph" w:customStyle="1" w:styleId="p5">
    <w:name w:val="p5"/>
    <w:basedOn w:val="Normln"/>
    <w:rsid w:val="008504BB"/>
    <w:pPr>
      <w:spacing w:before="100" w:beforeAutospacing="1" w:after="100" w:afterAutospacing="1"/>
    </w:pPr>
  </w:style>
  <w:style w:type="character" w:customStyle="1" w:styleId="s2">
    <w:name w:val="s2"/>
    <w:basedOn w:val="Standardnpsmoodstavce"/>
    <w:rsid w:val="008504BB"/>
  </w:style>
  <w:style w:type="character" w:customStyle="1" w:styleId="s3">
    <w:name w:val="s3"/>
    <w:basedOn w:val="Standardnpsmoodstavce"/>
    <w:rsid w:val="00F17E60"/>
  </w:style>
  <w:style w:type="paragraph" w:customStyle="1" w:styleId="p3">
    <w:name w:val="p3"/>
    <w:basedOn w:val="Normln"/>
    <w:rsid w:val="009A6A75"/>
    <w:pPr>
      <w:spacing w:before="100" w:beforeAutospacing="1" w:after="100" w:afterAutospacing="1"/>
    </w:pPr>
  </w:style>
  <w:style w:type="character" w:customStyle="1" w:styleId="apple-tab-span">
    <w:name w:val="apple-tab-span"/>
    <w:basedOn w:val="Standardnpsmoodstavce"/>
    <w:rsid w:val="006F1517"/>
  </w:style>
  <w:style w:type="paragraph" w:customStyle="1" w:styleId="p4">
    <w:name w:val="p4"/>
    <w:basedOn w:val="Normln"/>
    <w:rsid w:val="0050022E"/>
    <w:pPr>
      <w:spacing w:before="100" w:beforeAutospacing="1" w:after="100" w:afterAutospacing="1"/>
    </w:pPr>
  </w:style>
  <w:style w:type="paragraph" w:customStyle="1" w:styleId="odstavec">
    <w:name w:val="*odstavec"/>
    <w:basedOn w:val="Normln"/>
    <w:link w:val="odstavecChar"/>
    <w:qFormat/>
    <w:rsid w:val="00706DBF"/>
    <w:pPr>
      <w:spacing w:before="120" w:after="120"/>
      <w:jc w:val="both"/>
    </w:pPr>
    <w:rPr>
      <w:rFonts w:ascii="Trebuchet MS" w:hAnsi="Trebuchet MS"/>
    </w:rPr>
  </w:style>
  <w:style w:type="character" w:customStyle="1" w:styleId="odstavecChar">
    <w:name w:val="*odstavec Char"/>
    <w:link w:val="odstavec"/>
    <w:rsid w:val="00706DBF"/>
    <w:rPr>
      <w:rFonts w:ascii="Trebuchet MS" w:eastAsia="Times New Roman" w:hAnsi="Trebuchet MS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F1833"/>
    <w:rPr>
      <w:color w:val="605E5C"/>
      <w:shd w:val="clear" w:color="auto" w:fill="E1DFDD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A1C9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A1C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A1C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Aktulnseznam2">
    <w:name w:val="Aktuální seznam2"/>
    <w:uiPriority w:val="99"/>
    <w:rsid w:val="001A0AED"/>
    <w:pPr>
      <w:numPr>
        <w:numId w:val="144"/>
      </w:numPr>
    </w:pPr>
  </w:style>
  <w:style w:type="numbering" w:customStyle="1" w:styleId="Aktulnseznam3">
    <w:name w:val="Aktuální seznam3"/>
    <w:uiPriority w:val="99"/>
    <w:rsid w:val="001A0AED"/>
    <w:pPr>
      <w:numPr>
        <w:numId w:val="145"/>
      </w:numPr>
    </w:pPr>
  </w:style>
  <w:style w:type="numbering" w:customStyle="1" w:styleId="Aktulnseznam4">
    <w:name w:val="Aktuální seznam4"/>
    <w:uiPriority w:val="99"/>
    <w:rsid w:val="001A0AED"/>
    <w:pPr>
      <w:numPr>
        <w:numId w:val="146"/>
      </w:numPr>
    </w:pPr>
  </w:style>
  <w:style w:type="numbering" w:customStyle="1" w:styleId="Aktulnseznam5">
    <w:name w:val="Aktuální seznam5"/>
    <w:uiPriority w:val="99"/>
    <w:rsid w:val="001A0AED"/>
    <w:pPr>
      <w:numPr>
        <w:numId w:val="147"/>
      </w:numPr>
    </w:pPr>
  </w:style>
  <w:style w:type="paragraph" w:customStyle="1" w:styleId="Styl1">
    <w:name w:val="Styl1"/>
    <w:basedOn w:val="Nadpis2"/>
    <w:uiPriority w:val="1"/>
    <w:qFormat/>
    <w:rsid w:val="001A0AED"/>
    <w:pPr>
      <w:numPr>
        <w:numId w:val="152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0E1EF4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0E1EF4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0E1EF4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0E1EF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0E1EF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0E1EF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0E1EF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0E1EF4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myxfac">
    <w:name w:val="myxfac"/>
    <w:basedOn w:val="Standardnpsmoodstavce"/>
    <w:rsid w:val="00C70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54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197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50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0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9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5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23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8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7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5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74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90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77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46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64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0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338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4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4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08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5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7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0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7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60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95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59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9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4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esfcr.cz/documents/21802/11646967/Metodika_pro_evaluaci_nesouteznich_projektu_OPZ.pdf-1/b455344a-012f-415d-b2a9-a313704e6abb?t=1565781790323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hyperlink" Target="https://msmt.gov.cz/uploads/Brozura_S2030_online_CZ.pdf" TargetMode="Externa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opvvv.msmt.cz/download/file5409.pdf" TargetMode="External"/><Relationship Id="rId20" Type="http://schemas.openxmlformats.org/officeDocument/2006/relationships/hyperlink" Target="http://www.participativnimetody.cz/scenare-budoucnosti.html" TargetMode="External"/><Relationship Id="rId29" Type="http://schemas.openxmlformats.org/officeDocument/2006/relationships/image" Target="media/image1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yperlink" Target="https://dotaceeu.cz/getmedia/05897e7c-7a52-482c-a3d4-cf29369e0cbe/Pruvodce-evaluatora_2020.pdf.aspx" TargetMode="External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prazskyinovacniinstitut.cz/projekty/inovace-ve-vzdelavani-idz-praha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://www.czecheval.cz" TargetMode="External"/><Relationship Id="rId17" Type="http://schemas.openxmlformats.org/officeDocument/2006/relationships/hyperlink" Target="https://opvvv.msmt.cz/download/file2729.pdf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ppraha22.cz" TargetMode="External"/><Relationship Id="rId1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smt.cz/uploads/Brozura_S2030_online_CZ.pdf" TargetMode="External"/><Relationship Id="rId2" Type="http://schemas.openxmlformats.org/officeDocument/2006/relationships/hyperlink" Target="https://mappraha22.cz/konzultacni-proces/" TargetMode="External"/><Relationship Id="rId1" Type="http://schemas.openxmlformats.org/officeDocument/2006/relationships/hyperlink" Target="https://opvvv.msmt.cz/download/file5409.pdf" TargetMode="External"/><Relationship Id="rId4" Type="http://schemas.openxmlformats.org/officeDocument/2006/relationships/hyperlink" Target="https://mappraha22.cz/dotaznikove-setreni-zapojte-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3p5p+2Mc3GOltxA22X7XeGshKQ==">CgMxLjAyCGguZ2pkZ3hzOAByITFiZTlJLTZaTWxody1vcjB5OC1vZWNWNEZDY0k4R0hJaw==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6AA390-5A77-6D48-9326-724B1417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41</Pages>
  <Words>8618</Words>
  <Characters>50852</Characters>
  <Application>Microsoft Office Word</Application>
  <DocSecurity>0</DocSecurity>
  <Lines>423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Anděl</dc:creator>
  <cp:lastModifiedBy>Kateřina Kaňoková</cp:lastModifiedBy>
  <cp:revision>47</cp:revision>
  <cp:lastPrinted>2025-10-20T16:02:00Z</cp:lastPrinted>
  <dcterms:created xsi:type="dcterms:W3CDTF">2025-10-20T10:20:00Z</dcterms:created>
  <dcterms:modified xsi:type="dcterms:W3CDTF">2025-10-20T16:25:00Z</dcterms:modified>
</cp:coreProperties>
</file>